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D7CA3" w14:textId="1149F9DA" w:rsidR="002519D4" w:rsidRDefault="002519D4" w:rsidP="00B81D55">
      <w:pPr>
        <w:spacing w:line="360" w:lineRule="auto"/>
        <w:jc w:val="center"/>
        <w:rPr>
          <w:b/>
          <w:bCs/>
          <w:sz w:val="28"/>
          <w:szCs w:val="28"/>
        </w:rPr>
      </w:pPr>
      <w:r w:rsidRPr="007321E6">
        <w:rPr>
          <w:noProof/>
        </w:rPr>
        <w:drawing>
          <wp:inline distT="0" distB="0" distL="0" distR="0" wp14:anchorId="5E02D013" wp14:editId="2CF5455E">
            <wp:extent cx="886900" cy="886900"/>
            <wp:effectExtent l="0" t="0" r="2540" b="254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896953" cy="896953"/>
                    </a:xfrm>
                    <a:prstGeom prst="rect">
                      <a:avLst/>
                    </a:prstGeom>
                  </pic:spPr>
                </pic:pic>
              </a:graphicData>
            </a:graphic>
          </wp:inline>
        </w:drawing>
      </w:r>
    </w:p>
    <w:p w14:paraId="21D361A8" w14:textId="77777777" w:rsidR="002519D4" w:rsidRDefault="002519D4" w:rsidP="002519D4">
      <w:pPr>
        <w:jc w:val="center"/>
        <w:rPr>
          <w:b/>
          <w:bCs/>
          <w:sz w:val="28"/>
          <w:szCs w:val="28"/>
        </w:rPr>
      </w:pPr>
    </w:p>
    <w:p w14:paraId="661E1E49" w14:textId="5E0C883D" w:rsidR="00520A9F" w:rsidRPr="002519D4" w:rsidRDefault="00520A9F" w:rsidP="00B81D55">
      <w:pPr>
        <w:spacing w:line="360" w:lineRule="auto"/>
        <w:jc w:val="center"/>
        <w:rPr>
          <w:b/>
          <w:bCs/>
          <w:sz w:val="32"/>
          <w:szCs w:val="32"/>
        </w:rPr>
      </w:pPr>
      <w:r w:rsidRPr="002519D4">
        <w:rPr>
          <w:b/>
          <w:bCs/>
          <w:sz w:val="32"/>
          <w:szCs w:val="32"/>
        </w:rPr>
        <w:t>FOM Hochschule für Oekonomie &amp; Management</w:t>
      </w:r>
    </w:p>
    <w:p w14:paraId="1B91C994" w14:textId="4BB18FC5" w:rsidR="003A6E31" w:rsidRPr="002519D4" w:rsidRDefault="00520A9F" w:rsidP="001C2B35">
      <w:pPr>
        <w:spacing w:line="360" w:lineRule="auto"/>
        <w:jc w:val="center"/>
        <w:rPr>
          <w:sz w:val="32"/>
          <w:szCs w:val="32"/>
        </w:rPr>
      </w:pPr>
      <w:r w:rsidRPr="002519D4">
        <w:rPr>
          <w:sz w:val="28"/>
          <w:szCs w:val="28"/>
        </w:rPr>
        <w:t>Hochschulzentrum Bonn</w:t>
      </w:r>
    </w:p>
    <w:p w14:paraId="29BA9B0F" w14:textId="7084425F" w:rsidR="00B81D55" w:rsidRPr="001C2B35" w:rsidRDefault="00B81D55" w:rsidP="001C2B35">
      <w:pPr>
        <w:spacing w:line="360" w:lineRule="auto"/>
        <w:jc w:val="center"/>
      </w:pPr>
    </w:p>
    <w:p w14:paraId="662EA33C" w14:textId="77777777" w:rsidR="001C2B35" w:rsidRPr="00FA5941" w:rsidRDefault="001C2B35" w:rsidP="001C2B35">
      <w:pPr>
        <w:spacing w:line="360" w:lineRule="auto"/>
        <w:rPr>
          <w:sz w:val="28"/>
          <w:szCs w:val="28"/>
        </w:rPr>
      </w:pPr>
    </w:p>
    <w:p w14:paraId="7B0A291B" w14:textId="1529A538" w:rsidR="000748B0" w:rsidRPr="002519D4" w:rsidRDefault="000748B0" w:rsidP="002519D4">
      <w:pPr>
        <w:spacing w:line="360" w:lineRule="auto"/>
        <w:jc w:val="center"/>
        <w:rPr>
          <w:b/>
          <w:bCs/>
          <w:sz w:val="32"/>
          <w:szCs w:val="32"/>
        </w:rPr>
      </w:pPr>
      <w:r w:rsidRPr="002519D4">
        <w:rPr>
          <w:b/>
          <w:bCs/>
          <w:sz w:val="32"/>
          <w:szCs w:val="32"/>
        </w:rPr>
        <w:t>Bachelor</w:t>
      </w:r>
      <w:r w:rsidR="002519D4" w:rsidRPr="002519D4">
        <w:rPr>
          <w:b/>
          <w:bCs/>
          <w:sz w:val="32"/>
          <w:szCs w:val="32"/>
        </w:rPr>
        <w:t>-</w:t>
      </w:r>
      <w:r w:rsidRPr="002519D4">
        <w:rPr>
          <w:b/>
          <w:bCs/>
          <w:sz w:val="32"/>
          <w:szCs w:val="32"/>
        </w:rPr>
        <w:t>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2519D4" w:rsidRDefault="000748B0" w:rsidP="002519D4">
      <w:pPr>
        <w:spacing w:line="360" w:lineRule="auto"/>
        <w:jc w:val="center"/>
        <w:rPr>
          <w:color w:val="000000" w:themeColor="text1"/>
        </w:rPr>
      </w:pPr>
      <w:r w:rsidRPr="002519D4">
        <w:rPr>
          <w:color w:val="000000" w:themeColor="text1"/>
        </w:rPr>
        <w:t>zur Erlangung des Grades eines</w:t>
      </w:r>
    </w:p>
    <w:p w14:paraId="01D722B1" w14:textId="6CB5A2AC" w:rsidR="000748B0" w:rsidRPr="002519D4" w:rsidRDefault="000748B0" w:rsidP="0048447C">
      <w:pPr>
        <w:spacing w:after="120" w:line="360" w:lineRule="auto"/>
        <w:jc w:val="center"/>
        <w:rPr>
          <w:sz w:val="32"/>
          <w:szCs w:val="32"/>
          <w:lang w:val="en-US"/>
        </w:rPr>
      </w:pPr>
      <w:r w:rsidRPr="002519D4">
        <w:rPr>
          <w:sz w:val="32"/>
          <w:szCs w:val="32"/>
          <w:lang w:val="en-US"/>
        </w:rPr>
        <w:t>Bachelor of Science (B.Sc.)</w:t>
      </w:r>
    </w:p>
    <w:p w14:paraId="36D1A736" w14:textId="77777777" w:rsidR="0048447C" w:rsidRDefault="0048447C" w:rsidP="001C2B35">
      <w:pPr>
        <w:spacing w:after="120" w:line="360" w:lineRule="auto"/>
        <w:jc w:val="center"/>
        <w:rPr>
          <w:lang w:val="en-US"/>
        </w:rPr>
      </w:pPr>
    </w:p>
    <w:p w14:paraId="791F2968" w14:textId="7337E570" w:rsidR="0048447C" w:rsidRPr="00BB6AAE" w:rsidRDefault="000748B0" w:rsidP="002519D4">
      <w:pPr>
        <w:spacing w:after="120" w:line="480" w:lineRule="auto"/>
        <w:jc w:val="center"/>
      </w:pPr>
      <w:r w:rsidRPr="00BB6AAE">
        <w:t>über das Thema</w:t>
      </w:r>
    </w:p>
    <w:p w14:paraId="07FBC9F8" w14:textId="353FF632" w:rsidR="00585E56" w:rsidRPr="000748B0" w:rsidRDefault="00F20D37" w:rsidP="002519D4">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 xml:space="preserve">am Beispiel einer iOS </w:t>
      </w:r>
      <w:r w:rsidR="002519D4">
        <w:rPr>
          <w:b/>
          <w:bCs/>
          <w:color w:val="000000" w:themeColor="text1"/>
          <w:sz w:val="28"/>
          <w:szCs w:val="28"/>
        </w:rPr>
        <w:t xml:space="preserve">                </w:t>
      </w:r>
      <w:r w:rsidRPr="000748B0">
        <w:rPr>
          <w:b/>
          <w:bCs/>
          <w:color w:val="000000" w:themeColor="text1"/>
          <w:sz w:val="28"/>
          <w:szCs w:val="28"/>
        </w:rPr>
        <w:t>Applikation</w:t>
      </w:r>
    </w:p>
    <w:p w14:paraId="7E85FD42" w14:textId="77777777" w:rsidR="00585E56" w:rsidRPr="007321E6" w:rsidRDefault="00585E56" w:rsidP="00B81D55">
      <w:pPr>
        <w:spacing w:line="360" w:lineRule="auto"/>
        <w:jc w:val="center"/>
      </w:pPr>
    </w:p>
    <w:p w14:paraId="2F8B9BD0" w14:textId="497C1F60" w:rsidR="0048447C" w:rsidRDefault="002519D4" w:rsidP="002519D4">
      <w:pPr>
        <w:spacing w:before="240" w:line="276" w:lineRule="auto"/>
        <w:jc w:val="center"/>
      </w:pPr>
      <w:r>
        <w:t>von</w:t>
      </w:r>
    </w:p>
    <w:p w14:paraId="0AEF890C" w14:textId="36C4F492" w:rsidR="002519D4" w:rsidRPr="002519D4" w:rsidRDefault="002519D4" w:rsidP="002519D4">
      <w:pPr>
        <w:spacing w:before="240" w:line="360" w:lineRule="auto"/>
        <w:jc w:val="center"/>
        <w:rPr>
          <w:sz w:val="28"/>
          <w:szCs w:val="28"/>
        </w:rPr>
      </w:pPr>
      <w:r w:rsidRPr="002519D4">
        <w:rPr>
          <w:sz w:val="28"/>
          <w:szCs w:val="28"/>
        </w:rPr>
        <w:t>Nico Müller</w:t>
      </w:r>
    </w:p>
    <w:p w14:paraId="49FE8675" w14:textId="447924F3" w:rsidR="002519D4" w:rsidRDefault="002519D4" w:rsidP="00475DC0">
      <w:pPr>
        <w:spacing w:before="240" w:line="360" w:lineRule="auto"/>
        <w:jc w:val="both"/>
      </w:pPr>
    </w:p>
    <w:p w14:paraId="768B4E13" w14:textId="77777777" w:rsidR="002519D4" w:rsidRDefault="002519D4" w:rsidP="00475DC0">
      <w:pPr>
        <w:spacing w:before="240" w:line="360" w:lineRule="auto"/>
        <w:jc w:val="both"/>
      </w:pPr>
    </w:p>
    <w:p w14:paraId="7BFD6827" w14:textId="4269FBEA" w:rsidR="00585E56" w:rsidRPr="001C2B35" w:rsidRDefault="002519D4" w:rsidP="0048447C">
      <w:pPr>
        <w:spacing w:before="240"/>
        <w:jc w:val="both"/>
      </w:pPr>
      <w:r>
        <w:t>Erstgutachter</w:t>
      </w:r>
      <w:r w:rsidR="00663BA7" w:rsidRPr="001C2B35">
        <w:t xml:space="preserve"> </w:t>
      </w:r>
      <w:r w:rsidR="00663BA7" w:rsidRPr="001C2B35">
        <w:tab/>
      </w:r>
      <w:r w:rsidR="00F80629" w:rsidRPr="001C2B35">
        <w:tab/>
      </w:r>
      <w:r w:rsidR="00593498" w:rsidRPr="00593498">
        <w:t>Dennis Häuser</w:t>
      </w:r>
      <w:r>
        <w:t xml:space="preserve"> M.Sc.</w:t>
      </w:r>
    </w:p>
    <w:p w14:paraId="3286DB51" w14:textId="1A97C511" w:rsidR="000748B0" w:rsidRDefault="000748B0" w:rsidP="0048447C">
      <w:pPr>
        <w:spacing w:before="240"/>
        <w:jc w:val="both"/>
        <w:rPr>
          <w:color w:val="000000" w:themeColor="text1"/>
        </w:rPr>
      </w:pPr>
      <w:r>
        <w:rPr>
          <w:color w:val="000000" w:themeColor="text1"/>
        </w:rPr>
        <w:t>Matrikeln</w:t>
      </w:r>
      <w:r w:rsidR="002519D4">
        <w:rPr>
          <w:color w:val="000000" w:themeColor="text1"/>
        </w:rPr>
        <w:t>ummer</w:t>
      </w:r>
      <w:r>
        <w:rPr>
          <w:color w:val="000000" w:themeColor="text1"/>
        </w:rPr>
        <w:tab/>
        <w:t>506932</w:t>
      </w:r>
    </w:p>
    <w:p w14:paraId="11D19CE9" w14:textId="3BE35099"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ab/>
      </w:r>
      <w:r>
        <w:rPr>
          <w:color w:val="000000" w:themeColor="text1"/>
        </w:rPr>
        <w:tab/>
      </w:r>
      <w:bookmarkStart w:id="0" w:name="_Toc48667266"/>
      <w:bookmarkStart w:id="1" w:name="_Toc48673144"/>
      <w:r w:rsidR="002519D4">
        <w:rPr>
          <w:color w:val="000000" w:themeColor="text1"/>
        </w:rPr>
        <w:t>25</w:t>
      </w:r>
      <w:r w:rsidRPr="002519D4">
        <w:rPr>
          <w:color w:val="000000" w:themeColor="text1"/>
        </w:rPr>
        <w:t>.</w:t>
      </w:r>
      <w:r w:rsidR="002519D4" w:rsidRPr="002519D4">
        <w:rPr>
          <w:color w:val="000000" w:themeColor="text1"/>
        </w:rPr>
        <w:t>04</w:t>
      </w:r>
      <w:r w:rsidRPr="002519D4">
        <w:rPr>
          <w:color w:val="000000" w:themeColor="text1"/>
        </w:rPr>
        <w:t>.2023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0F2E8185"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2055B12B"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121A50">
        <w:rPr>
          <w:rFonts w:eastAsia="Times New Roman"/>
          <w:b w:val="0"/>
          <w:bCs w:val="0"/>
          <w:sz w:val="24"/>
          <w:szCs w:val="24"/>
        </w:rPr>
        <w:t>.</w:t>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00121A50">
        <w:rPr>
          <w:rFonts w:eastAsia="Times New Roman"/>
          <w:b w:val="0"/>
          <w:bCs w:val="0"/>
          <w:sz w:val="24"/>
          <w:szCs w:val="24"/>
        </w:rPr>
        <w:t>.</w:t>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00121A50">
        <w:rPr>
          <w:rFonts w:eastAsia="Times New Roman"/>
          <w:b w:val="0"/>
          <w:bCs w:val="0"/>
          <w:sz w:val="24"/>
          <w:szCs w:val="24"/>
        </w:rPr>
        <w:t>.</w:t>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w:t>
      </w:r>
      <w:r w:rsidR="000507A6">
        <w:rPr>
          <w:rFonts w:eastAsia="Times New Roman"/>
          <w:b w:val="0"/>
          <w:bCs w:val="0"/>
          <w:sz w:val="24"/>
          <w:szCs w:val="24"/>
        </w:rPr>
        <w:t xml:space="preserve">und somit fehleranfälliges sowie </w:t>
      </w:r>
      <w:r w:rsidRPr="002D4715">
        <w:rPr>
          <w:rFonts w:eastAsia="Times New Roman"/>
          <w:b w:val="0"/>
          <w:bCs w:val="0"/>
          <w:sz w:val="24"/>
          <w:szCs w:val="24"/>
        </w:rPr>
        <w:t>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5C6B43B5" w:rsidR="00C96060" w:rsidRDefault="00AD1084" w:rsidP="00B03354">
      <w:pPr>
        <w:spacing w:line="360" w:lineRule="auto"/>
        <w:jc w:val="both"/>
        <w:rPr>
          <w:color w:val="000000" w:themeColor="text1"/>
        </w:rPr>
      </w:pPr>
      <w:r w:rsidRPr="00AD1084">
        <w:rPr>
          <w:color w:val="000000" w:themeColor="text1"/>
        </w:rPr>
        <w:t>Obwohl derzeit verschiedene Lösungsansätze zur automatisierten Volumen- und Nährstoffbestimmung von Lebensmitteln in unterschiedlichen Implementierungsformen existieren, konnte eine Analyse bestehender wissenschaftlicher Forschungsarbeiten und Trackingapps zeigen, dass die Software</w:t>
      </w:r>
      <w:r w:rsidR="00831005">
        <w:rPr>
          <w:color w:val="000000" w:themeColor="text1"/>
        </w:rPr>
        <w:t>implementierung</w:t>
      </w:r>
      <w:r w:rsidR="0066396F">
        <w:rPr>
          <w:color w:val="000000" w:themeColor="text1"/>
        </w:rPr>
        <w:t xml:space="preserve"> </w:t>
      </w:r>
      <w:r w:rsidRPr="00AD1084">
        <w:rPr>
          <w:color w:val="000000" w:themeColor="text1"/>
        </w:rPr>
        <w:t>RealityKit Object Capture</w:t>
      </w:r>
      <w:r w:rsidR="0066396F">
        <w:rPr>
          <w:color w:val="000000" w:themeColor="text1"/>
        </w:rPr>
        <w:t xml:space="preserve"> </w:t>
      </w:r>
      <w:r w:rsidRPr="00AD1084">
        <w:rPr>
          <w:color w:val="000000" w:themeColor="text1"/>
        </w:rPr>
        <w:t>bislang in diesem Anwendungskontext noch nicht untersucht wurde. Object Capture stellt dabei eine Softwarekomponente des Apple Frameworks</w:t>
      </w:r>
      <w:r w:rsidR="00831005">
        <w:rPr>
          <w:color w:val="000000" w:themeColor="text1"/>
        </w:rPr>
        <w:t xml:space="preserve"> </w:t>
      </w:r>
      <w:r w:rsidRPr="00AD1084">
        <w:rPr>
          <w:color w:val="000000" w:themeColor="text1"/>
        </w:rPr>
        <w:t xml:space="preserve">RealityKit dar, welche unter Anwendung von </w:t>
      </w:r>
      <w:r w:rsidR="00831005">
        <w:rPr>
          <w:color w:val="000000" w:themeColor="text1"/>
        </w:rPr>
        <w:t xml:space="preserve">photogrammetrischen Verfahren </w:t>
      </w:r>
      <w:r w:rsidRPr="00AD1084">
        <w:rPr>
          <w:color w:val="000000" w:themeColor="text1"/>
        </w:rPr>
        <w:t xml:space="preserve">eine </w:t>
      </w:r>
      <w:r w:rsidR="00831005">
        <w:rPr>
          <w:color w:val="000000" w:themeColor="text1"/>
        </w:rPr>
        <w:t>dreidimensionale (</w:t>
      </w:r>
      <w:r w:rsidRPr="00AD1084">
        <w:rPr>
          <w:color w:val="000000" w:themeColor="text1"/>
        </w:rPr>
        <w:t>3D</w:t>
      </w:r>
      <w:r w:rsidR="00831005">
        <w:rPr>
          <w:color w:val="000000" w:themeColor="text1"/>
        </w:rPr>
        <w:t>)</w:t>
      </w:r>
      <w:r w:rsidRPr="00AD1084">
        <w:rPr>
          <w:color w:val="000000" w:themeColor="text1"/>
        </w:rPr>
        <w:t xml:space="preserve"> Objektrekonstruktion auf Basis einer zweidimensionalen Bildserie ermöglicht. Aktuell existieren keine wissenschaftlichen Erkenntnisse zur </w:t>
      </w:r>
      <w:r w:rsidR="00885D17">
        <w:rPr>
          <w:color w:val="000000" w:themeColor="text1"/>
        </w:rPr>
        <w:t xml:space="preserve">Nutzbarkeit </w:t>
      </w:r>
      <w:r w:rsidRPr="00AD1084">
        <w:rPr>
          <w:color w:val="000000" w:themeColor="text1"/>
        </w:rPr>
        <w:t xml:space="preserve">von Object Capture </w:t>
      </w:r>
      <w:r w:rsidR="00885D17">
        <w:rPr>
          <w:color w:val="000000" w:themeColor="text1"/>
        </w:rPr>
        <w:t xml:space="preserve">zur Volumenbestimmung </w:t>
      </w:r>
      <w:r w:rsidRPr="00AD1084">
        <w:rPr>
          <w:color w:val="000000" w:themeColor="text1"/>
        </w:rPr>
        <w:t>von Lebensmitteln</w:t>
      </w:r>
      <w:r w:rsidR="00885D17">
        <w:rPr>
          <w:color w:val="000000" w:themeColor="text1"/>
        </w:rPr>
        <w:t xml:space="preserve"> im Rahmen dieses Anwendungskontextes. Ebenso liegen keine Daten zu dessen Performance im Sinne der Messgenauigkeit vor</w:t>
      </w:r>
      <w:r w:rsidRPr="00AD1084">
        <w:rPr>
          <w:color w:val="000000" w:themeColor="text1"/>
        </w:rPr>
        <w:t xml:space="preserve">. Folglich ist eine wissenschaftliche Betrachtung dieser Softwarekomponente </w:t>
      </w:r>
      <w:r w:rsidR="00885D17">
        <w:rPr>
          <w:color w:val="000000" w:themeColor="text1"/>
        </w:rPr>
        <w:t xml:space="preserve">im Kontext der Lebensmittelanalyse </w:t>
      </w:r>
      <w:r w:rsidRPr="00AD1084">
        <w:rPr>
          <w:color w:val="000000" w:themeColor="text1"/>
        </w:rPr>
        <w:t xml:space="preserve">sinnvoll. Durch das Ausbleiben einer wissenschaftlichen Analyse dieses </w:t>
      </w:r>
      <w:r w:rsidR="00885D17">
        <w:rPr>
          <w:color w:val="000000" w:themeColor="text1"/>
        </w:rPr>
        <w:t xml:space="preserve">alternativen </w:t>
      </w:r>
      <w:r w:rsidRPr="00AD1084">
        <w:rPr>
          <w:color w:val="000000" w:themeColor="text1"/>
        </w:rPr>
        <w:t>Lösungsansatzes könnte mögliches Potenzial unentdeckt bleiben.</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4498CFEF" w:rsidR="00363CDC" w:rsidRDefault="00AD1084" w:rsidP="00C3706F">
      <w:pPr>
        <w:spacing w:line="360" w:lineRule="auto"/>
        <w:jc w:val="both"/>
      </w:pPr>
      <w:r w:rsidRPr="00AD1084">
        <w:t xml:space="preserve">Aufgrund der fehlenden </w:t>
      </w:r>
      <w:r w:rsidR="009D79C1">
        <w:t xml:space="preserve">wissenschaftlichen </w:t>
      </w:r>
      <w:r w:rsidRPr="00AD1084">
        <w:t xml:space="preserve">Erkenntnisse </w:t>
      </w:r>
      <w:r w:rsidR="009D79C1">
        <w:t xml:space="preserve">und Daten zu RealityKit Object Capture im Rahmen dieses Anwendungskontexts ist das erste Ziel dieser Arbeit die für eine anschließende Performanceanalyse notwendigen </w:t>
      </w:r>
      <w:r w:rsidR="00644B3A">
        <w:t>Messd</w:t>
      </w:r>
      <w:r w:rsidR="009D79C1">
        <w:t xml:space="preserve">aten </w:t>
      </w:r>
      <w:r w:rsidR="00644B3A">
        <w:t xml:space="preserve">bzgl. der Lebensmittelvolumina </w:t>
      </w:r>
      <w:r w:rsidR="009D79C1">
        <w:t xml:space="preserve">zu generieren. Hierzu wird unter Anwendung der Design Science Research </w:t>
      </w:r>
      <w:r w:rsidR="00644B3A">
        <w:t xml:space="preserve">(DSR) </w:t>
      </w:r>
      <w:r w:rsidR="009D79C1">
        <w:t xml:space="preserve">Methodologie eine Lösung konzipiert, die die erforderlichen </w:t>
      </w:r>
      <w:r w:rsidR="00644B3A">
        <w:t>Messd</w:t>
      </w:r>
      <w:r w:rsidR="009D79C1">
        <w:t xml:space="preserve">aten bereitstellt. </w:t>
      </w:r>
      <w:r w:rsidR="00644B3A">
        <w:t xml:space="preserve">Hierbei repräsentieren die erhobenen Messdaten das unter Zuhilfenahme von Object Capture ermittelte Volumen der analysierten Lebensmittel. </w:t>
      </w:r>
      <w:r w:rsidR="009D79C1">
        <w:t xml:space="preserve">Das zweite Ziel dieser Arbeit umfasst die Performanceanalyse </w:t>
      </w:r>
      <w:r w:rsidR="00644B3A">
        <w:t xml:space="preserve">von Object Capture. </w:t>
      </w:r>
      <w:r w:rsidRPr="00AD1084">
        <w:t xml:space="preserve">Im Kern wird dabei die Qualität des </w:t>
      </w:r>
      <w:r w:rsidR="00644B3A">
        <w:t xml:space="preserve">durch Object Capture </w:t>
      </w:r>
      <w:r w:rsidRPr="00AD1084">
        <w:t xml:space="preserve">generierten 3D Modells anhand des im Anschluss berechneten Volumens </w:t>
      </w:r>
      <w:r w:rsidR="009D79C1">
        <w:t>betrachtet</w:t>
      </w:r>
      <w:r w:rsidRPr="00AD1084">
        <w:t xml:space="preserve">. </w:t>
      </w:r>
      <w:r w:rsidR="009D79C1">
        <w:t>Ein</w:t>
      </w:r>
      <w:r w:rsidRPr="00AD1084">
        <w:t xml:space="preserve"> Vergleich </w:t>
      </w:r>
      <w:r w:rsidR="00644B3A">
        <w:t xml:space="preserve">zwischen den erhobenen Messdaten </w:t>
      </w:r>
      <w:r w:rsidRPr="00AD1084">
        <w:t xml:space="preserve">und </w:t>
      </w:r>
      <w:r w:rsidR="00644B3A">
        <w:t xml:space="preserve">den zugehörigen </w:t>
      </w:r>
      <w:r w:rsidRPr="00AD1084">
        <w:t xml:space="preserve">realen </w:t>
      </w:r>
      <w:r w:rsidR="00644B3A">
        <w:t xml:space="preserve">Daten </w:t>
      </w:r>
      <w:r w:rsidR="002904F4">
        <w:t xml:space="preserve">bzgl. der </w:t>
      </w:r>
      <w:r w:rsidR="00644B3A">
        <w:t>Objektv</w:t>
      </w:r>
      <w:r w:rsidRPr="00AD1084">
        <w:t>olum</w:t>
      </w:r>
      <w:r w:rsidR="00644B3A">
        <w:t>ina</w:t>
      </w:r>
      <w:r w:rsidRPr="00AD1084">
        <w:t xml:space="preserve"> soll final eine </w:t>
      </w:r>
      <w:r w:rsidR="00644B3A">
        <w:t xml:space="preserve">Grundlage </w:t>
      </w:r>
      <w:r w:rsidRPr="00AD1084">
        <w:t xml:space="preserve">zur </w:t>
      </w:r>
      <w:r w:rsidR="00644B3A">
        <w:t xml:space="preserve">Bewertung der </w:t>
      </w:r>
      <w:r w:rsidRPr="00AD1084">
        <w:t xml:space="preserve">Messgenauigkeit und Nutzbarkeit von Object Capture zur </w:t>
      </w:r>
      <w:r w:rsidR="00644B3A">
        <w:t xml:space="preserve">Volumenbestimmung im Anwendungskontext der </w:t>
      </w:r>
      <w:r w:rsidRPr="00AD1084">
        <w:t xml:space="preserve">Lebensmittelanalyse </w:t>
      </w:r>
      <w:r w:rsidR="00644B3A">
        <w:t>ermöglichen</w:t>
      </w:r>
      <w:r w:rsidRPr="00AD1084">
        <w:t>.</w:t>
      </w:r>
      <w:r w:rsidR="00350331">
        <w:t xml:space="preserve"> </w:t>
      </w:r>
      <w:r w:rsidRPr="00AD1084">
        <w:t xml:space="preserve">Die Darstellung des aktuellen Forschungsstands anhand bisheriger Arbeitsergebnisse ist ebenfalls Ziel dieser Arbeit. Zudem soll ein theoretischer Teil als weiteres Ziel zum besseren Verständnis der </w:t>
      </w:r>
      <w:r w:rsidRPr="00AD1084">
        <w:lastRenderedPageBreak/>
        <w:t xml:space="preserve">komplexen Thematik der 3D Objektrekonstruktion und Volumenberechnung erarbeitet werden. Im Idealfall werden durch die </w:t>
      </w:r>
      <w:r w:rsidR="009D79C1">
        <w:t>Datengenerierung und Performancea</w:t>
      </w:r>
      <w:r w:rsidRPr="00AD1084">
        <w:t>nalyse neue Erkenntnisse gewonnen, die den aktuellen Stand in diesem Fo</w:t>
      </w:r>
      <w:r>
        <w:t>r</w:t>
      </w:r>
      <w:r w:rsidRPr="00AD1084">
        <w:t>schungsgebiet voranbringen und zur Diskussion in Fachkreisen anregen.</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7A31D6A4" w:rsidR="000748B0" w:rsidRDefault="00605DAB" w:rsidP="00C3706F">
      <w:pPr>
        <w:spacing w:line="360" w:lineRule="auto"/>
        <w:jc w:val="both"/>
        <w:rPr>
          <w:color w:val="000000" w:themeColor="text1"/>
        </w:rPr>
      </w:pPr>
      <w:r w:rsidRPr="00605DAB">
        <w:rPr>
          <w:color w:val="000000" w:themeColor="text1"/>
        </w:rPr>
        <w:t xml:space="preserve">Obwohl bestehende </w:t>
      </w:r>
      <w:r w:rsidR="00BE019B">
        <w:rPr>
          <w:color w:val="000000" w:themeColor="text1"/>
        </w:rPr>
        <w:t>Lösungsa</w:t>
      </w:r>
      <w:r w:rsidRPr="00605DAB">
        <w:rPr>
          <w:color w:val="000000" w:themeColor="text1"/>
        </w:rPr>
        <w:t xml:space="preserve">nsätze die Messung von Gerichten mit mehreren zusammengesetzten Lebens- und Nahrungsmitteln ermöglichen, wird </w:t>
      </w:r>
      <w:r w:rsidR="00BE019B">
        <w:rPr>
          <w:color w:val="000000" w:themeColor="text1"/>
        </w:rPr>
        <w:t xml:space="preserve">sich das zur Datenerhebung notwendige </w:t>
      </w:r>
      <w:r w:rsidRPr="00605DAB">
        <w:rPr>
          <w:color w:val="000000" w:themeColor="text1"/>
        </w:rPr>
        <w:t>prototypische System ausschließlich auf ausgewählte Lebensmittel beschränken, um die</w:t>
      </w:r>
      <w:r w:rsidR="00BE019B">
        <w:rPr>
          <w:color w:val="000000" w:themeColor="text1"/>
        </w:rPr>
        <w:t xml:space="preserve"> in Kapitel </w:t>
      </w:r>
      <w:r w:rsidR="00BE019B" w:rsidRPr="00BE019B">
        <w:rPr>
          <w:color w:val="FF0000"/>
        </w:rPr>
        <w:t>1.2</w:t>
      </w:r>
      <w:r w:rsidR="00BE019B">
        <w:rPr>
          <w:color w:val="000000" w:themeColor="text1"/>
        </w:rPr>
        <w:t xml:space="preserve"> definierte </w:t>
      </w:r>
      <w:r w:rsidRPr="00605DAB">
        <w:rPr>
          <w:color w:val="000000" w:themeColor="text1"/>
        </w:rPr>
        <w:t>Ziel</w:t>
      </w:r>
      <w:r w:rsidR="00BE019B">
        <w:rPr>
          <w:color w:val="000000" w:themeColor="text1"/>
        </w:rPr>
        <w:t xml:space="preserve">setzung </w:t>
      </w:r>
      <w:r w:rsidRPr="00605DAB">
        <w:rPr>
          <w:color w:val="000000" w:themeColor="text1"/>
        </w:rPr>
        <w:t xml:space="preserve">optimal und effizient zu erreichen. </w:t>
      </w:r>
      <w:r w:rsidR="00BE019B">
        <w:rPr>
          <w:color w:val="000000" w:themeColor="text1"/>
        </w:rPr>
        <w:t xml:space="preserve">Im Detail bedeutet das, dass </w:t>
      </w:r>
      <w:r w:rsidRPr="00605DAB">
        <w:rPr>
          <w:color w:val="000000" w:themeColor="text1"/>
        </w:rPr>
        <w:t>pro Messung nur ein Lebensmittel analysier</w:t>
      </w:r>
      <w:r w:rsidR="00114989">
        <w:rPr>
          <w:color w:val="000000" w:themeColor="text1"/>
        </w:rPr>
        <w:t>bar ist</w:t>
      </w:r>
      <w:r w:rsidRPr="00605DAB">
        <w:rPr>
          <w:color w:val="000000" w:themeColor="text1"/>
        </w:rPr>
        <w:t xml:space="preserve">. </w:t>
      </w:r>
      <w:r w:rsidR="001633DE">
        <w:rPr>
          <w:color w:val="000000" w:themeColor="text1"/>
        </w:rPr>
        <w:t>Folglich ist d</w:t>
      </w:r>
      <w:r w:rsidRPr="00605DAB">
        <w:rPr>
          <w:color w:val="000000" w:themeColor="text1"/>
        </w:rPr>
        <w:t xml:space="preserve">ie </w:t>
      </w:r>
      <w:r w:rsidR="00114989">
        <w:rPr>
          <w:color w:val="000000" w:themeColor="text1"/>
        </w:rPr>
        <w:t>Messung</w:t>
      </w:r>
      <w:r w:rsidRPr="00605DAB">
        <w:rPr>
          <w:color w:val="000000" w:themeColor="text1"/>
        </w:rPr>
        <w:t xml:space="preserve"> von Gerichten, die aus mehreren Lebens- und Nahrungsmitteln bestehen,</w:t>
      </w:r>
      <w:r w:rsidR="001633DE">
        <w:rPr>
          <w:color w:val="000000" w:themeColor="text1"/>
        </w:rPr>
        <w:t xml:space="preserve"> </w:t>
      </w:r>
      <w:r w:rsidRPr="00605DAB">
        <w:rPr>
          <w:color w:val="000000" w:themeColor="text1"/>
        </w:rPr>
        <w:t xml:space="preserve">nicht vorgesehen. Darüber hinaus ist kein produktiver Einsatz des </w:t>
      </w:r>
      <w:r w:rsidR="00BE019B">
        <w:rPr>
          <w:color w:val="000000" w:themeColor="text1"/>
        </w:rPr>
        <w:t xml:space="preserve">prototypischen </w:t>
      </w:r>
      <w:r w:rsidRPr="00605DAB">
        <w:rPr>
          <w:color w:val="000000" w:themeColor="text1"/>
        </w:rPr>
        <w:t xml:space="preserve">Systems geplant. </w:t>
      </w:r>
      <w:r w:rsidR="001633DE">
        <w:rPr>
          <w:color w:val="000000" w:themeColor="text1"/>
        </w:rPr>
        <w:t xml:space="preserve">Das im Rahmen dieser Arbeit zu konzipierende und implementierende System </w:t>
      </w:r>
      <w:r w:rsidRPr="00605DAB">
        <w:rPr>
          <w:color w:val="000000" w:themeColor="text1"/>
        </w:rPr>
        <w:t xml:space="preserve">soll lediglich </w:t>
      </w:r>
      <w:r w:rsidR="001633DE">
        <w:rPr>
          <w:color w:val="000000" w:themeColor="text1"/>
        </w:rPr>
        <w:t xml:space="preserve">erste Messdaten bzgl. der Lebensmittelvolumina bereitstellen, die als Bewertungsgrundlage für eine anschließende </w:t>
      </w:r>
      <w:r w:rsidR="008F03AA">
        <w:rPr>
          <w:color w:val="000000" w:themeColor="text1"/>
        </w:rPr>
        <w:t>Performanceanalyse</w:t>
      </w:r>
      <w:r w:rsidRPr="00605DAB">
        <w:rPr>
          <w:color w:val="000000" w:themeColor="text1"/>
        </w:rPr>
        <w:t xml:space="preserve"> </w:t>
      </w:r>
      <w:r w:rsidR="008F03AA">
        <w:rPr>
          <w:color w:val="000000" w:themeColor="text1"/>
        </w:rPr>
        <w:t>von Object Capture dienen sollen</w:t>
      </w:r>
      <w:r w:rsidR="008817B7">
        <w:rPr>
          <w:color w:val="000000" w:themeColor="text1"/>
        </w:rPr>
        <w:t>. Eine weiterführende Berechnung des Gewichts und die Ermittlung der Nährstoffzusammensetzung der analysierten Lebensmittel ist ebenfalls nicht Bestandteil dieser Arbeit.</w:t>
      </w:r>
    </w:p>
    <w:p w14:paraId="13B0B45D" w14:textId="77777777" w:rsidR="000748B0" w:rsidRDefault="000748B0" w:rsidP="00C3706F">
      <w:pPr>
        <w:spacing w:line="360" w:lineRule="auto"/>
        <w:jc w:val="both"/>
        <w:rPr>
          <w:color w:val="000000" w:themeColor="text1"/>
        </w:rPr>
      </w:pPr>
    </w:p>
    <w:p w14:paraId="2F057A8D" w14:textId="1D0093AF" w:rsidR="000748B0" w:rsidRDefault="000748B0" w:rsidP="000748B0">
      <w:pPr>
        <w:pStyle w:val="2"/>
        <w:spacing w:line="360" w:lineRule="auto"/>
        <w:jc w:val="both"/>
      </w:pPr>
      <w:r>
        <w:t xml:space="preserve">1.4 </w:t>
      </w:r>
      <w:r w:rsidR="00BA594E">
        <w:t>Gang</w:t>
      </w:r>
      <w:r>
        <w:t xml:space="preserve"> der Arbeit</w:t>
      </w:r>
    </w:p>
    <w:p w14:paraId="62A49CB0" w14:textId="228F1FD9"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w:t>
      </w:r>
      <w:r w:rsidRPr="00A05EF0">
        <w:rPr>
          <w:color w:val="FF0000"/>
        </w:rPr>
        <w:t>X</w:t>
      </w:r>
      <w:r>
        <w:rPr>
          <w:color w:val="000000" w:themeColor="text1"/>
        </w:rPr>
        <w:t xml:space="preserve">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w:t>
      </w:r>
      <w:r w:rsidR="00A05EF0" w:rsidRPr="00A05EF0">
        <w:rPr>
          <w:color w:val="FF0000"/>
        </w:rPr>
        <w:t>X</w:t>
      </w:r>
      <w:r w:rsidR="00A05EF0">
        <w:rPr>
          <w:color w:val="000000" w:themeColor="text1"/>
        </w:rPr>
        <w:t xml:space="preserve"> </w:t>
      </w:r>
      <w:r w:rsidR="00E83CE3">
        <w:rPr>
          <w:color w:val="000000" w:themeColor="text1"/>
        </w:rPr>
        <w:t xml:space="preserve">die gängigen Verfahren und Algorithmen zur bildbasierten 3D Rekonstruktion erläutert. In Kapitel </w:t>
      </w:r>
      <w:r w:rsidR="00A05EF0" w:rsidRPr="00A05EF0">
        <w:rPr>
          <w:color w:val="FF0000"/>
        </w:rPr>
        <w:t>X</w:t>
      </w:r>
      <w:r w:rsidR="00A05EF0">
        <w:rPr>
          <w:color w:val="000000" w:themeColor="text1"/>
        </w:rPr>
        <w:t xml:space="preserve"> </w:t>
      </w:r>
      <w:r w:rsidR="00E83CE3">
        <w:rPr>
          <w:color w:val="000000" w:themeColor="text1"/>
        </w:rPr>
        <w:t xml:space="preserve">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w:t>
      </w:r>
      <w:r w:rsidR="00A05EF0" w:rsidRPr="00A05EF0">
        <w:rPr>
          <w:color w:val="FF0000"/>
        </w:rPr>
        <w:t>X</w:t>
      </w:r>
      <w:r w:rsidR="00A05EF0">
        <w:rPr>
          <w:color w:val="000000" w:themeColor="text1"/>
        </w:rPr>
        <w:t xml:space="preserve"> </w:t>
      </w:r>
      <w:r w:rsidR="00E83CE3">
        <w:rPr>
          <w:color w:val="000000" w:themeColor="text1"/>
        </w:rPr>
        <w:t xml:space="preserve">der aktuelle Forschungsstand bzgl. der automatisierten Volumenbestimmung von Lebensmitteln thematisiert. Hierbei werden die verschiedenen gegenwärtigen Lösungsansätze kategorisiert und beschrieben. Die in dieser Arbeit angewandten wissenschaftlichen Methoden werden in Kapitel </w:t>
      </w:r>
      <w:r w:rsidR="00A05EF0" w:rsidRPr="00A05EF0">
        <w:rPr>
          <w:color w:val="FF0000"/>
        </w:rPr>
        <w:t>X</w:t>
      </w:r>
      <w:r w:rsidR="00A05EF0">
        <w:rPr>
          <w:color w:val="000000" w:themeColor="text1"/>
        </w:rPr>
        <w:t xml:space="preserve"> </w:t>
      </w:r>
      <w:r w:rsidR="00E83CE3">
        <w:rPr>
          <w:color w:val="000000" w:themeColor="text1"/>
        </w:rPr>
        <w:lastRenderedPageBreak/>
        <w:t xml:space="preserve">aufgeführt und erläutert. </w:t>
      </w:r>
      <w:r w:rsidR="001C0121">
        <w:rPr>
          <w:color w:val="000000" w:themeColor="text1"/>
        </w:rPr>
        <w:t xml:space="preserve">Daran anschließend umfasst Kapitel </w:t>
      </w:r>
      <w:r w:rsidR="00A05EF0" w:rsidRPr="00A05EF0">
        <w:rPr>
          <w:color w:val="FF0000"/>
        </w:rPr>
        <w:t>X</w:t>
      </w:r>
      <w:r w:rsidR="00A05EF0">
        <w:rPr>
          <w:color w:val="000000" w:themeColor="text1"/>
        </w:rPr>
        <w:t xml:space="preserve"> </w:t>
      </w:r>
      <w:r w:rsidR="001C0121">
        <w:rPr>
          <w:color w:val="000000" w:themeColor="text1"/>
        </w:rPr>
        <w:t xml:space="preserve">die Konzeption des beschriebenen Systems. Im Detail werden hierbei in Kapitel </w:t>
      </w:r>
      <w:r w:rsidR="00A05EF0" w:rsidRPr="00A05EF0">
        <w:rPr>
          <w:color w:val="FF0000"/>
        </w:rPr>
        <w:t>X</w:t>
      </w:r>
      <w:r w:rsidR="00A05EF0">
        <w:rPr>
          <w:color w:val="000000" w:themeColor="text1"/>
        </w:rPr>
        <w:t xml:space="preserve"> </w:t>
      </w:r>
      <w:r w:rsidR="001C0121">
        <w:rPr>
          <w:color w:val="000000" w:themeColor="text1"/>
        </w:rPr>
        <w:t xml:space="preserve">die Anforderungsanalyse, in Kapitel </w:t>
      </w:r>
      <w:r w:rsidR="00A05EF0" w:rsidRPr="00A05EF0">
        <w:rPr>
          <w:color w:val="FF0000"/>
        </w:rPr>
        <w:t>X</w:t>
      </w:r>
      <w:r w:rsidR="00A05EF0">
        <w:rPr>
          <w:color w:val="000000" w:themeColor="text1"/>
        </w:rPr>
        <w:t xml:space="preserve"> </w:t>
      </w:r>
      <w:r w:rsidR="001C0121">
        <w:rPr>
          <w:color w:val="000000" w:themeColor="text1"/>
        </w:rPr>
        <w:t xml:space="preserve">die Systemarchitektur und in Kapitel </w:t>
      </w:r>
      <w:r w:rsidR="00A05EF0" w:rsidRPr="00A05EF0">
        <w:rPr>
          <w:color w:val="FF0000"/>
        </w:rPr>
        <w:t>X</w:t>
      </w:r>
      <w:r w:rsidR="00A05EF0">
        <w:rPr>
          <w:color w:val="000000" w:themeColor="text1"/>
        </w:rPr>
        <w:t xml:space="preserve"> </w:t>
      </w:r>
      <w:r w:rsidR="001C0121">
        <w:rPr>
          <w:color w:val="000000" w:themeColor="text1"/>
        </w:rPr>
        <w:t>notwendige Vorbereitungsarbeiten thematisiert. Auf</w:t>
      </w:r>
      <w:r w:rsidR="00A05EF0">
        <w:rPr>
          <w:color w:val="000000" w:themeColor="text1"/>
        </w:rPr>
        <w:t xml:space="preserve"> </w:t>
      </w:r>
      <w:r w:rsidR="001C0121">
        <w:rPr>
          <w:color w:val="000000" w:themeColor="text1"/>
        </w:rPr>
        <w:t xml:space="preserve">Basis dieser Konzeption wird in Kapitel </w:t>
      </w:r>
      <w:r w:rsidR="00A05EF0" w:rsidRPr="00A05EF0">
        <w:rPr>
          <w:color w:val="FF0000"/>
        </w:rPr>
        <w:t>X</w:t>
      </w:r>
      <w:r w:rsidR="00A05EF0">
        <w:rPr>
          <w:color w:val="000000" w:themeColor="text1"/>
        </w:rPr>
        <w:t xml:space="preserve"> </w:t>
      </w:r>
      <w:r w:rsidR="001C0121">
        <w:rPr>
          <w:color w:val="000000" w:themeColor="text1"/>
        </w:rPr>
        <w:t xml:space="preserve">die vollständige Systemimplementierung beschrieben. Weiterführend wird in Kapitel </w:t>
      </w:r>
      <w:r w:rsidR="00A05EF0" w:rsidRPr="00A05EF0">
        <w:rPr>
          <w:color w:val="FF0000"/>
        </w:rPr>
        <w:t>X</w:t>
      </w:r>
      <w:r w:rsidR="00A05EF0">
        <w:rPr>
          <w:color w:val="000000" w:themeColor="text1"/>
        </w:rPr>
        <w:t xml:space="preserve"> </w:t>
      </w:r>
      <w:r w:rsidR="001C0121">
        <w:rPr>
          <w:color w:val="000000" w:themeColor="text1"/>
        </w:rPr>
        <w:t xml:space="preserve">die Evaluierung des entwickelten Systems dargestellt und anhand der Messergebnisse eine Systembewertung aufgezeigt. Abschließend werden in Kapitel </w:t>
      </w:r>
      <w:r w:rsidR="00A05EF0" w:rsidRPr="00A05EF0">
        <w:rPr>
          <w:color w:val="FF0000"/>
        </w:rPr>
        <w:t>X</w:t>
      </w:r>
      <w:r w:rsidR="00A05EF0">
        <w:rPr>
          <w:color w:val="000000" w:themeColor="text1"/>
        </w:rPr>
        <w:t xml:space="preserve"> </w:t>
      </w:r>
      <w:r w:rsidR="001C0121">
        <w:rPr>
          <w:color w:val="000000" w:themeColor="text1"/>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4ACDC2DD" w:rsidR="000360B5" w:rsidRDefault="000748B0" w:rsidP="001C0121">
      <w:pPr>
        <w:pStyle w:val="1"/>
        <w:spacing w:line="360" w:lineRule="auto"/>
      </w:pPr>
      <w:r>
        <w:lastRenderedPageBreak/>
        <w:t>2</w:t>
      </w:r>
      <w:bookmarkEnd w:id="15"/>
      <w:bookmarkEnd w:id="16"/>
      <w:r w:rsidR="003F3D47">
        <w:t xml:space="preserve"> </w:t>
      </w:r>
      <w:r w:rsidR="003F3D47" w:rsidRPr="003F3D47">
        <w:t>Grundlagen und Forschungsansätze</w:t>
      </w:r>
    </w:p>
    <w:p w14:paraId="50CD268D" w14:textId="5DE4159D"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ein Grundverständnis für die komplexe Thematik der bildbasierten 3D Objektrekonstruktion und Volumenberechnung zu schaffen, werden i</w:t>
      </w:r>
      <w:r w:rsidR="00011110">
        <w:rPr>
          <w:szCs w:val="32"/>
        </w:rPr>
        <w:t xml:space="preserve">n Kapitel </w:t>
      </w:r>
      <w:r w:rsidR="00011110" w:rsidRPr="00F90DCF">
        <w:rPr>
          <w:color w:val="FF0000"/>
          <w:szCs w:val="32"/>
        </w:rPr>
        <w:t>2.1</w:t>
      </w:r>
      <w:r w:rsidR="00011110">
        <w:rPr>
          <w:szCs w:val="32"/>
        </w:rPr>
        <w:t xml:space="preserve"> </w:t>
      </w:r>
      <w:r w:rsidR="0006674C">
        <w:rPr>
          <w:szCs w:val="32"/>
        </w:rPr>
        <w:t xml:space="preserve">die dafür notwendigen technischen Grundlagen und Verfahren erläutert. An dieser Stelle </w:t>
      </w:r>
      <w:r w:rsidR="00011110">
        <w:rPr>
          <w:szCs w:val="32"/>
        </w:rPr>
        <w:t>ist</w:t>
      </w:r>
      <w:r w:rsidR="0006674C">
        <w:rPr>
          <w:szCs w:val="32"/>
        </w:rPr>
        <w:t xml:space="preserve"> </w:t>
      </w:r>
      <w:r w:rsidR="00011110">
        <w:rPr>
          <w:szCs w:val="32"/>
        </w:rPr>
        <w:t>zu betonen</w:t>
      </w:r>
      <w:r w:rsidR="0006674C">
        <w:rPr>
          <w:szCs w:val="32"/>
        </w:rPr>
        <w:t>,</w:t>
      </w:r>
      <w:r w:rsidR="00011110">
        <w:rPr>
          <w:szCs w:val="32"/>
        </w:rPr>
        <w:t xml:space="preserve"> </w:t>
      </w:r>
      <w:r w:rsidR="0006674C">
        <w:rPr>
          <w:szCs w:val="32"/>
        </w:rPr>
        <w:t xml:space="preserve">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t>
      </w:r>
      <w:r w:rsidR="00011110">
        <w:rPr>
          <w:szCs w:val="32"/>
        </w:rPr>
        <w:t xml:space="preserve">werden in Kapitel </w:t>
      </w:r>
      <w:r w:rsidR="00011110" w:rsidRPr="00F90DCF">
        <w:rPr>
          <w:color w:val="FF0000"/>
          <w:szCs w:val="32"/>
        </w:rPr>
        <w:t xml:space="preserve">2.2 </w:t>
      </w:r>
      <w:r w:rsidR="00011110">
        <w:rPr>
          <w:szCs w:val="32"/>
        </w:rPr>
        <w:t xml:space="preserve">die aktuellen Forschungsansätze und der allgemeine Forschungsbereich thematisiert. Abschließend wird in Kapitel </w:t>
      </w:r>
      <w:r w:rsidR="00011110" w:rsidRPr="00F90DCF">
        <w:rPr>
          <w:color w:val="FF0000"/>
          <w:szCs w:val="32"/>
        </w:rPr>
        <w:t xml:space="preserve">2.3 </w:t>
      </w:r>
      <w:r w:rsidR="00423B05">
        <w:rPr>
          <w:szCs w:val="32"/>
        </w:rPr>
        <w:t xml:space="preserve">die </w:t>
      </w:r>
      <w:r w:rsidR="00011110">
        <w:rPr>
          <w:szCs w:val="32"/>
        </w:rPr>
        <w:t xml:space="preserve">zur 3D Objektrekonstruktion </w:t>
      </w:r>
      <w:r w:rsidR="00157951">
        <w:rPr>
          <w:szCs w:val="32"/>
        </w:rPr>
        <w:t xml:space="preserve">verwendete </w:t>
      </w:r>
      <w:r w:rsidR="00423B05">
        <w:rPr>
          <w:szCs w:val="32"/>
        </w:rPr>
        <w:t>Software</w:t>
      </w:r>
      <w:r w:rsidR="00011110">
        <w:rPr>
          <w:szCs w:val="32"/>
        </w:rPr>
        <w:t xml:space="preserve">implementierung RealityKit </w:t>
      </w:r>
      <w:r w:rsidR="00423B05">
        <w:rPr>
          <w:szCs w:val="32"/>
        </w:rPr>
        <w:t>Object Capture dargestellt.</w:t>
      </w:r>
    </w:p>
    <w:p w14:paraId="6F185E23" w14:textId="14E05C27" w:rsidR="000A6B52" w:rsidRDefault="000A6B52" w:rsidP="0006674C">
      <w:pPr>
        <w:spacing w:line="360" w:lineRule="auto"/>
        <w:jc w:val="both"/>
        <w:rPr>
          <w:szCs w:val="32"/>
        </w:rPr>
      </w:pPr>
    </w:p>
    <w:p w14:paraId="1101E508" w14:textId="6E1CC60D" w:rsidR="000A6B52" w:rsidRDefault="000A6B52" w:rsidP="000A6B52">
      <w:pPr>
        <w:pStyle w:val="2"/>
        <w:spacing w:line="360" w:lineRule="auto"/>
        <w:jc w:val="both"/>
      </w:pPr>
      <w:r>
        <w:t xml:space="preserve">2.1 </w:t>
      </w:r>
      <w:r w:rsidR="00C67291">
        <w:t>Computer Vision</w:t>
      </w:r>
      <w:r w:rsidR="00CB1F69">
        <w:t xml:space="preserve"> und 3D Rekonstruktion</w:t>
      </w:r>
    </w:p>
    <w:p w14:paraId="17CF0C9E" w14:textId="6AAA30EF"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E0565C">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E0565C">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5"/>
      </w:r>
    </w:p>
    <w:p w14:paraId="5BF4E15B" w14:textId="15E8F788"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sidR="00022490">
        <w:rPr>
          <w:rStyle w:val="Funotenzeichen"/>
          <w:color w:val="000000" w:themeColor="text1"/>
        </w:rPr>
        <w:footnoteReference w:id="6"/>
      </w:r>
      <w:r w:rsidR="00B82BED">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in aktive und passive Methoden unterteilt</w:t>
      </w:r>
      <w:r w:rsidR="005B2925" w:rsidRPr="00E91D7D">
        <w:rPr>
          <w:rStyle w:val="Funotenzeichen"/>
          <w:color w:val="000000" w:themeColor="text1"/>
        </w:rPr>
        <w:footnoteReference w:id="7"/>
      </w:r>
      <w:r w:rsidR="00B82BED">
        <w:rPr>
          <w:color w:val="000000" w:themeColor="text1"/>
        </w:rPr>
        <w:t xml:space="preserve">. </w:t>
      </w:r>
      <w:r w:rsidR="00CE21FB">
        <w:rPr>
          <w:color w:val="000000" w:themeColor="text1"/>
        </w:rPr>
        <w:t xml:space="preserve">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w:t>
      </w:r>
      <w:r w:rsidR="00946B33">
        <w:rPr>
          <w:color w:val="000000" w:themeColor="text1"/>
        </w:rPr>
        <w:lastRenderedPageBreak/>
        <w:t>Messobjekts rekonstruieren zu können</w:t>
      </w:r>
      <w:r w:rsidR="00E91D7D">
        <w:rPr>
          <w:rStyle w:val="Funotenzeichen"/>
          <w:color w:val="000000" w:themeColor="text1"/>
        </w:rPr>
        <w:footnoteReference w:id="8"/>
      </w:r>
      <w:r w:rsidR="00B82BED">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9"/>
      </w:r>
      <w:r w:rsidR="00B82BED">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10"/>
      </w:r>
      <w:r w:rsidR="00B82BE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11"/>
      </w:r>
      <w:r w:rsidR="00B82BED">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8451F2" w:rsidRPr="00DE5044">
        <w:rPr>
          <w:rStyle w:val="Funotenzeichen"/>
          <w:color w:val="000000" w:themeColor="text1"/>
        </w:rPr>
        <w:footnoteReference w:id="12"/>
      </w:r>
      <w:r w:rsidR="00B82BED">
        <w:rPr>
          <w:color w:val="000000" w:themeColor="text1"/>
        </w:rPr>
        <w:t>.</w:t>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DE5044" w:rsidRPr="0062625A">
        <w:rPr>
          <w:rStyle w:val="Funotenzeichen"/>
          <w:color w:val="000000" w:themeColor="text1"/>
        </w:rPr>
        <w:footnoteReference w:id="13"/>
      </w:r>
      <w:r w:rsidR="00B82BED">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14"/>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433848F2" w14:textId="77200555" w:rsidR="00F8700D" w:rsidRDefault="00F8700D" w:rsidP="005248CE">
      <w:pPr>
        <w:spacing w:line="360" w:lineRule="auto"/>
        <w:jc w:val="both"/>
        <w:rPr>
          <w:color w:val="000000" w:themeColor="text1"/>
        </w:rPr>
      </w:pPr>
      <w:r>
        <w:rPr>
          <w:color w:val="000000" w:themeColor="text1"/>
        </w:rPr>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5D3A81E0" w:rsidR="00F8700D" w:rsidRDefault="00F11411" w:rsidP="005248CE">
      <w:pPr>
        <w:spacing w:line="360" w:lineRule="auto"/>
        <w:jc w:val="both"/>
        <w:rPr>
          <w:color w:val="000000" w:themeColor="text1"/>
        </w:rPr>
      </w:pPr>
      <w:r>
        <w:rPr>
          <w:noProof/>
          <w:color w:val="000000" w:themeColor="text1"/>
        </w:rPr>
        <w:lastRenderedPageBreak/>
        <w:drawing>
          <wp:inline distT="0" distB="0" distL="0" distR="0" wp14:anchorId="28956151" wp14:editId="2BB4909A">
            <wp:extent cx="5400040" cy="3088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3088640"/>
                    </a:xfrm>
                    <a:prstGeom prst="rect">
                      <a:avLst/>
                    </a:prstGeom>
                  </pic:spPr>
                </pic:pic>
              </a:graphicData>
            </a:graphic>
          </wp:inline>
        </w:drawing>
      </w:r>
    </w:p>
    <w:p w14:paraId="13BA7B74" w14:textId="5C5C11B2"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P.</w:t>
      </w:r>
      <w:r w:rsidR="003037F6">
        <w:rPr>
          <w:color w:val="000000" w:themeColor="text1"/>
        </w:rPr>
        <w:t>,</w:t>
      </w:r>
      <w:r w:rsidR="003037F6" w:rsidRPr="003037F6">
        <w:rPr>
          <w:color w:val="000000" w:themeColor="text1"/>
        </w:rPr>
        <w:t xml:space="preserve"> Nguyen, Q.</w:t>
      </w:r>
      <w:r w:rsidR="003037F6">
        <w:rPr>
          <w:color w:val="000000" w:themeColor="text1"/>
        </w:rPr>
        <w:t>, 2019,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15"/>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5942BB39" w:rsidR="00214AA6" w:rsidRPr="00703899" w:rsidRDefault="00214AA6" w:rsidP="00391E76">
      <w:pPr>
        <w:pStyle w:val="2"/>
        <w:spacing w:line="360" w:lineRule="auto"/>
      </w:pPr>
      <w:r w:rsidRPr="00703899">
        <w:lastRenderedPageBreak/>
        <w:t>2.</w:t>
      </w:r>
      <w:r w:rsidR="002E78B9">
        <w:t>1.1</w:t>
      </w:r>
      <w:r w:rsidRPr="00703899">
        <w:t xml:space="preserve"> Stereophotogrammetrie</w:t>
      </w:r>
    </w:p>
    <w:p w14:paraId="2559D711" w14:textId="7396CE05"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16"/>
      </w:r>
      <w:r w:rsidR="00F958F3">
        <w:rPr>
          <w:rFonts w:eastAsia="Times New Roman" w:cs="Times New Roman"/>
          <w:b w:val="0"/>
          <w:sz w:val="24"/>
        </w:rPr>
        <w:t>.</w:t>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17"/>
      </w:r>
      <w:r w:rsidR="00F958F3">
        <w:rPr>
          <w:rFonts w:eastAsia="Times New Roman" w:cs="Times New Roman"/>
          <w:b w:val="0"/>
          <w:sz w:val="24"/>
        </w:rPr>
        <w:t>.</w:t>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18"/>
      </w:r>
      <w:r w:rsidR="00F958F3">
        <w:rPr>
          <w:rFonts w:eastAsia="Times New Roman" w:cs="Times New Roman"/>
          <w:b w:val="0"/>
          <w:sz w:val="24"/>
        </w:rPr>
        <w:t>.</w:t>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sidR="00D80BFB">
        <w:rPr>
          <w:rStyle w:val="Funotenzeichen"/>
          <w:rFonts w:eastAsia="Times New Roman" w:cs="Times New Roman"/>
          <w:b w:val="0"/>
          <w:sz w:val="24"/>
        </w:rPr>
        <w:footnoteReference w:id="19"/>
      </w:r>
      <w:r w:rsidR="00F958F3">
        <w:rPr>
          <w:rFonts w:eastAsia="Times New Roman" w:cs="Times New Roman"/>
          <w:b w:val="0"/>
          <w:sz w:val="24"/>
        </w:rPr>
        <w:t>.</w:t>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sidR="008231D0">
        <w:rPr>
          <w:rStyle w:val="Funotenzeichen"/>
          <w:rFonts w:eastAsia="Times New Roman" w:cs="Times New Roman"/>
          <w:b w:val="0"/>
          <w:sz w:val="24"/>
        </w:rPr>
        <w:footnoteReference w:id="20"/>
      </w:r>
      <w:r w:rsidR="00F958F3">
        <w:rPr>
          <w:rFonts w:eastAsia="Times New Roman" w:cs="Times New Roman"/>
          <w:b w:val="0"/>
          <w:sz w:val="24"/>
        </w:rPr>
        <w:t>.</w:t>
      </w:r>
      <w:r w:rsidR="005C03A2">
        <w:rPr>
          <w:rFonts w:eastAsia="Times New Roman" w:cs="Times New Roman"/>
          <w:b w:val="0"/>
          <w:sz w:val="24"/>
        </w:rPr>
        <w:t xml:space="preserve"> </w:t>
      </w:r>
      <w:r w:rsidR="007722D1" w:rsidRPr="00130A1A">
        <w:rPr>
          <w:rFonts w:eastAsia="Times New Roman" w:cs="Times New Roman"/>
          <w:b w:val="0"/>
          <w:color w:val="FF0000"/>
          <w:sz w:val="24"/>
        </w:rPr>
        <w:t xml:space="preserve">Eine Stereokamera bzw. ein </w:t>
      </w:r>
      <w:r w:rsidRPr="00130A1A">
        <w:rPr>
          <w:rFonts w:eastAsia="Times New Roman" w:cs="Times New Roman"/>
          <w:b w:val="0"/>
          <w:color w:val="FF0000"/>
          <w:sz w:val="24"/>
        </w:rPr>
        <w:t>Dual-Kamerasystem</w:t>
      </w:r>
      <w:r w:rsidR="007722D1" w:rsidRPr="00130A1A">
        <w:rPr>
          <w:rFonts w:eastAsia="Times New Roman" w:cs="Times New Roman"/>
          <w:b w:val="0"/>
          <w:color w:val="FF0000"/>
          <w:sz w:val="24"/>
        </w:rPr>
        <w:t xml:space="preserve"> </w:t>
      </w:r>
      <w:r w:rsidRPr="00130A1A">
        <w:rPr>
          <w:rFonts w:eastAsia="Times New Roman" w:cs="Times New Roman"/>
          <w:b w:val="0"/>
          <w:color w:val="FF0000"/>
          <w:sz w:val="24"/>
        </w:rPr>
        <w:t>ist dabei in den meisten aktuellen Smartphones vorzufinden, wodurch die Anwendung in mobilen Applikation zunehmend an Interesse gewinnt</w:t>
      </w:r>
      <w:r w:rsidR="00C35180" w:rsidRPr="00130A1A">
        <w:rPr>
          <w:rStyle w:val="Funotenzeichen"/>
          <w:rFonts w:eastAsia="Times New Roman" w:cs="Times New Roman"/>
          <w:b w:val="0"/>
          <w:color w:val="FF0000"/>
          <w:sz w:val="24"/>
        </w:rPr>
        <w:footnoteReference w:id="21"/>
      </w:r>
      <w:r w:rsidR="00F958F3" w:rsidRPr="00130A1A">
        <w:rPr>
          <w:rFonts w:eastAsia="Times New Roman" w:cs="Times New Roman"/>
          <w:b w:val="0"/>
          <w:color w:val="FF0000"/>
          <w:sz w:val="24"/>
        </w:rPr>
        <w:t>.</w:t>
      </w:r>
    </w:p>
    <w:p w14:paraId="0B39AE06" w14:textId="77777777" w:rsidR="00391E76" w:rsidRDefault="00391E76">
      <w:pPr>
        <w:rPr>
          <w:rFonts w:eastAsiaTheme="majorEastAsia" w:cstheme="majorBidi"/>
          <w:b/>
          <w:color w:val="000000" w:themeColor="text1"/>
          <w:sz w:val="28"/>
        </w:rPr>
      </w:pPr>
      <w:r>
        <w:br w:type="page"/>
      </w:r>
    </w:p>
    <w:p w14:paraId="20D4979E" w14:textId="70239AD3" w:rsidR="00FC2D6A" w:rsidRDefault="00897FC9" w:rsidP="00FC2D6A">
      <w:pPr>
        <w:pStyle w:val="3"/>
        <w:spacing w:line="360" w:lineRule="auto"/>
      </w:pPr>
      <w:r w:rsidRPr="00C47E0A">
        <w:lastRenderedPageBreak/>
        <w:t>2.</w:t>
      </w:r>
      <w:r w:rsidR="002E78B9">
        <w:t>1</w:t>
      </w:r>
      <w:r w:rsidRPr="00C47E0A">
        <w:t>.</w:t>
      </w:r>
      <w:r w:rsidR="002E78B9">
        <w:t>2</w:t>
      </w:r>
      <w:r w:rsidRPr="00C47E0A">
        <w:t xml:space="preserve"> Kamerakalibrierung</w:t>
      </w:r>
    </w:p>
    <w:p w14:paraId="684FF802" w14:textId="760FA2AF"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22"/>
      </w:r>
      <w:r w:rsidR="00F9337D">
        <w:rPr>
          <w:rFonts w:eastAsia="Times New Roman" w:cs="Times New Roman"/>
          <w:b w:val="0"/>
          <w:sz w:val="24"/>
        </w:rPr>
        <w:t>.</w:t>
      </w:r>
      <w:r w:rsidRPr="00503551">
        <w:rPr>
          <w:rFonts w:eastAsia="Times New Roman" w:cs="Times New Roman"/>
          <w:b w:val="0"/>
          <w:sz w:val="24"/>
        </w:rPr>
        <w:t xml:space="preserve"> Dieser Prozess wird als Kamerakalibrierung bezeichnet und ist essenziell für das Vorhaben der Stereophotogrammetrie</w:t>
      </w:r>
      <w:r w:rsidR="00D710E5">
        <w:rPr>
          <w:rStyle w:val="Funotenzeichen"/>
          <w:rFonts w:eastAsia="Times New Roman" w:cs="Times New Roman"/>
          <w:b w:val="0"/>
          <w:sz w:val="24"/>
        </w:rPr>
        <w:footnoteReference w:id="23"/>
      </w:r>
      <w:r w:rsidR="00F9337D">
        <w:rPr>
          <w:rFonts w:eastAsia="Times New Roman" w:cs="Times New Roman"/>
          <w:b w:val="0"/>
          <w:sz w:val="24"/>
        </w:rPr>
        <w:t>.</w:t>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24"/>
      </w:r>
      <w:r w:rsidR="00F9337D">
        <w:rPr>
          <w:rFonts w:eastAsia="Times New Roman" w:cs="Times New Roman"/>
          <w:b w:val="0"/>
          <w:sz w:val="24"/>
        </w:rPr>
        <w:t>.</w:t>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25"/>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 xml:space="preserve">Je nach Anwendungsfall und den situativen Gegebenheiten existieren </w:t>
      </w:r>
      <w:r w:rsidR="00F9337D">
        <w:rPr>
          <w:rFonts w:eastAsia="Times New Roman" w:cs="Times New Roman"/>
          <w:b w:val="0"/>
          <w:sz w:val="24"/>
        </w:rPr>
        <w:t xml:space="preserve">verschiedene </w:t>
      </w:r>
      <w:r w:rsidR="007064EB">
        <w:rPr>
          <w:rFonts w:eastAsia="Times New Roman" w:cs="Times New Roman"/>
          <w:b w:val="0"/>
          <w:sz w:val="24"/>
        </w:rPr>
        <w:t>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0445E71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935C51">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935C51">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935C51">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935C51">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26"/>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27"/>
      </w:r>
      <w:r w:rsidR="006E7DFD">
        <w:rPr>
          <w:rFonts w:eastAsia="Times New Roman" w:cs="Times New Roman"/>
          <w:b w:val="0"/>
          <w:sz w:val="24"/>
        </w:rPr>
        <w:t xml:space="preserve"> erfolgen.</w:t>
      </w:r>
      <w:r w:rsidR="00935C51">
        <w:rPr>
          <w:rStyle w:val="Funotenzeichen"/>
          <w:rFonts w:eastAsia="Times New Roman" w:cs="Times New Roman"/>
          <w:b w:val="0"/>
          <w:sz w:val="24"/>
        </w:rPr>
        <w:footnoteReference w:id="28"/>
      </w:r>
    </w:p>
    <w:p w14:paraId="7ACE18EA" w14:textId="77777777" w:rsidR="00E46490" w:rsidRDefault="00E46490">
      <w:pPr>
        <w:rPr>
          <w:color w:val="000000" w:themeColor="text1"/>
        </w:rPr>
      </w:pPr>
      <w:r>
        <w:rPr>
          <w:b/>
        </w:rPr>
        <w:br w:type="page"/>
      </w:r>
    </w:p>
    <w:p w14:paraId="0F2A65D7" w14:textId="0495FBEA"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w:t>
      </w:r>
      <w:r w:rsidR="00800D1A" w:rsidRPr="00DA696D">
        <w:rPr>
          <w:rFonts w:eastAsia="Times New Roman" w:cs="Times New Roman"/>
          <w:b w:val="0"/>
          <w:sz w:val="24"/>
        </w:rPr>
        <w:t>Schachbrettmusters und den gekennzeichneten Ecken können unter Zuhilfenahme des sogenannten direct linear transform (DLT) Algorithmus</w:t>
      </w:r>
      <w:r w:rsidR="00FB05FB" w:rsidRPr="00DA696D">
        <w:rPr>
          <w:rFonts w:eastAsia="Times New Roman" w:cs="Times New Roman"/>
          <w:b w:val="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E91F3C" w:rsidRPr="00BD0E0E">
        <w:rPr>
          <w:rStyle w:val="Funotenzeichen"/>
          <w:rFonts w:eastAsia="Times New Roman" w:cs="Times New Roman"/>
          <w:b w:val="0"/>
          <w:sz w:val="24"/>
        </w:rPr>
        <w:footnoteReference w:id="29"/>
      </w:r>
      <w:r w:rsidR="00DA696D">
        <w:rPr>
          <w:rFonts w:eastAsia="Times New Roman" w:cs="Times New Roman"/>
          <w:b w:val="0"/>
          <w:sz w:val="24"/>
        </w:rPr>
        <w:t xml:space="preserve">. </w:t>
      </w:r>
      <w:r w:rsidR="004B2FCC">
        <w:rPr>
          <w:rFonts w:eastAsia="Times New Roman" w:cs="Times New Roman"/>
          <w:b w:val="0"/>
          <w:sz w:val="24"/>
        </w:rPr>
        <w:t xml:space="preserve">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647F9841" w:rsidR="00214AA6" w:rsidRDefault="00214AA6" w:rsidP="00E46490">
      <w:pPr>
        <w:pStyle w:val="4"/>
        <w:spacing w:line="360" w:lineRule="auto"/>
        <w:jc w:val="both"/>
      </w:pPr>
      <w:r>
        <w:t>2.</w:t>
      </w:r>
      <w:r w:rsidR="002E78B9">
        <w:t>1</w:t>
      </w:r>
      <w:r>
        <w:t>.</w:t>
      </w:r>
      <w:r w:rsidR="002E78B9">
        <w:t>2</w:t>
      </w:r>
      <w:r>
        <w:t xml:space="preserve">.1 </w:t>
      </w:r>
      <w:r w:rsidRPr="00214AA6">
        <w:t>Intrinsische Parameter</w:t>
      </w:r>
    </w:p>
    <w:p w14:paraId="5367008D" w14:textId="7311DACB"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30"/>
      </w:r>
      <w:r w:rsidR="005002F5">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D26D721"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5C286FBE"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 xml:space="preserve">Szeliski, R., </w:t>
      </w:r>
      <w:r w:rsidR="007E7B7B">
        <w:rPr>
          <w:color w:val="000000" w:themeColor="text1"/>
        </w:rPr>
        <w:t>Kamerakalibrierung</w:t>
      </w:r>
      <w:r w:rsidR="007E7B7B" w:rsidRPr="007E7B7B">
        <w:rPr>
          <w:color w:val="000000" w:themeColor="text1"/>
        </w:rPr>
        <w:t xml:space="preserve">, </w:t>
      </w:r>
      <w:r w:rsidR="007E7B7B">
        <w:rPr>
          <w:color w:val="000000" w:themeColor="text1"/>
        </w:rPr>
        <w:t>2022</w:t>
      </w:r>
      <w:r w:rsidR="007E7B7B" w:rsidRPr="007E7B7B">
        <w:rPr>
          <w:color w:val="000000" w:themeColor="text1"/>
        </w:rPr>
        <w:t xml:space="preserve">, S. </w:t>
      </w:r>
      <w:r w:rsidR="007E7B7B">
        <w:rPr>
          <w:color w:val="000000" w:themeColor="text1"/>
        </w:rPr>
        <w:t>46</w:t>
      </w:r>
    </w:p>
    <w:p w14:paraId="719E74F8" w14:textId="12CF74F7" w:rsidR="00C05DA0"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C05DA0">
        <w:rPr>
          <w:color w:val="000000" w:themeColor="text1"/>
        </w:rPr>
        <w:t xml:space="preserve"> </w:t>
      </w:r>
      <w:r>
        <w:rPr>
          <w:color w:val="000000" w:themeColor="text1"/>
        </w:rPr>
        <w:t xml:space="preserve">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C05DA0">
        <w:rPr>
          <w:color w:val="000000" w:themeColor="text1"/>
        </w:rPr>
        <w:t xml:space="preserve"> </w:t>
      </w:r>
      <w:r w:rsidR="00DD2721">
        <w:rPr>
          <w:color w:val="000000" w:themeColor="text1"/>
        </w:rPr>
        <w:t xml:space="preserve">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31"/>
      </w:r>
    </w:p>
    <w:p w14:paraId="3FFDB18C" w14:textId="258EBB17" w:rsidR="003B1775" w:rsidRDefault="00B75636" w:rsidP="00675AF5">
      <w:pPr>
        <w:spacing w:after="120" w:line="360" w:lineRule="auto"/>
        <w:jc w:val="both"/>
        <w:rPr>
          <w:color w:val="000000" w:themeColor="text1"/>
        </w:rPr>
      </w:pPr>
      <w:r>
        <w:rPr>
          <w:color w:val="000000" w:themeColor="text1"/>
        </w:rPr>
        <w:lastRenderedPageBreak/>
        <w:t>In der Praxis existieren weitere in dieser Matrix nicht inkludierte Faktoren, die bspw. die Linsenverzerrung und auftretende Unschärfe bei der Bildaufnahme beschreiben</w:t>
      </w:r>
      <w:r w:rsidR="00E72A66">
        <w:rPr>
          <w:rStyle w:val="Funotenzeichen"/>
          <w:color w:val="000000" w:themeColor="text1"/>
        </w:rPr>
        <w:footnoteReference w:id="32"/>
      </w:r>
      <w:r w:rsidR="00B60348">
        <w:rPr>
          <w:color w:val="000000" w:themeColor="text1"/>
        </w:rPr>
        <w:t>.</w:t>
      </w:r>
      <w:r>
        <w:rPr>
          <w:color w:val="000000" w:themeColor="text1"/>
        </w:rPr>
        <w:t xml:space="preserve"> </w:t>
      </w:r>
      <w:r w:rsidR="00D64914">
        <w:rPr>
          <w:color w:val="000000" w:themeColor="text1"/>
        </w:rPr>
        <w:t xml:space="preserve">Durch die </w:t>
      </w:r>
      <w:r>
        <w:rPr>
          <w:color w:val="000000" w:themeColor="text1"/>
        </w:rPr>
        <w:t>Integration zusätzliche</w:t>
      </w:r>
      <w:r w:rsidR="00D64914">
        <w:rPr>
          <w:color w:val="000000" w:themeColor="text1"/>
        </w:rPr>
        <w:t xml:space="preserve">r </w:t>
      </w:r>
      <w:r>
        <w:rPr>
          <w:color w:val="000000" w:themeColor="text1"/>
        </w:rPr>
        <w:t>Parameter ergibt sich ein nicht-lineares Kameramodell</w:t>
      </w:r>
      <w:r w:rsidR="00E72A66">
        <w:rPr>
          <w:rStyle w:val="Funotenzeichen"/>
          <w:color w:val="000000" w:themeColor="text1"/>
        </w:rPr>
        <w:footnoteReference w:id="33"/>
      </w:r>
      <w:r>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517D0210" w:rsidR="00214AA6" w:rsidRDefault="00214AA6" w:rsidP="003B1775">
      <w:pPr>
        <w:pStyle w:val="4"/>
        <w:spacing w:line="360" w:lineRule="auto"/>
      </w:pPr>
      <w:r>
        <w:t>2.</w:t>
      </w:r>
      <w:r w:rsidR="002E78B9">
        <w:t>1</w:t>
      </w:r>
      <w:r>
        <w:t>.</w:t>
      </w:r>
      <w:r w:rsidR="002E78B9">
        <w:t>2</w:t>
      </w:r>
      <w:r>
        <w:t xml:space="preserve">.2 </w:t>
      </w:r>
      <w:r w:rsidRPr="00214AA6">
        <w:t>Extrinsische Parameter</w:t>
      </w:r>
    </w:p>
    <w:p w14:paraId="0BA4A2AA" w14:textId="6136F385"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sidR="00675AF5">
        <w:rPr>
          <w:rStyle w:val="Funotenzeichen"/>
          <w:rFonts w:eastAsia="Times New Roman" w:cs="Times New Roman"/>
          <w:b w:val="0"/>
          <w:sz w:val="24"/>
        </w:rPr>
        <w:footnoteReference w:id="34"/>
      </w:r>
      <w:r w:rsidR="00B8655B">
        <w:rPr>
          <w:rFonts w:eastAsia="Times New Roman" w:cs="Times New Roman"/>
          <w:b w:val="0"/>
          <w:sz w:val="24"/>
        </w:rPr>
        <w:t>.</w:t>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35"/>
      </w:r>
      <w:r w:rsidR="00B8655B">
        <w:rPr>
          <w:rFonts w:eastAsia="Times New Roman" w:cs="Times New Roman"/>
          <w:b w:val="0"/>
          <w:sz w:val="24"/>
        </w:rPr>
        <w:t xml:space="preserve">. </w:t>
      </w:r>
      <w:r w:rsidR="00391E76">
        <w:rPr>
          <w:rFonts w:eastAsia="Times New Roman" w:cs="Times New Roman"/>
          <w:b w:val="0"/>
          <w:sz w:val="24"/>
        </w:rPr>
        <w:t>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106C48DC"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4EF8E46E"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0C6CB3" w:rsidRPr="000C6CB3">
        <w:rPr>
          <w:color w:val="000000" w:themeColor="text1"/>
        </w:rPr>
        <w:t>Jacob, S. et al., Kamerakalibrierung, 2022, S. 2</w:t>
      </w:r>
    </w:p>
    <w:p w14:paraId="3BB0D244" w14:textId="0B058BD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36"/>
      </w:r>
      <w:r w:rsidR="00B8655B">
        <w:rPr>
          <w:color w:val="000000" w:themeColor="text1"/>
        </w:rPr>
        <w:t>.</w:t>
      </w:r>
    </w:p>
    <w:p w14:paraId="48371FA1" w14:textId="6A6D2770" w:rsidR="00214AA6" w:rsidRPr="00C53F1A" w:rsidRDefault="00214AA6" w:rsidP="00675AF5">
      <w:pPr>
        <w:pStyle w:val="4"/>
        <w:spacing w:line="360" w:lineRule="auto"/>
        <w:jc w:val="both"/>
      </w:pPr>
      <w:r>
        <w:lastRenderedPageBreak/>
        <w:t>2.</w:t>
      </w:r>
      <w:r w:rsidR="002E78B9">
        <w:t>1</w:t>
      </w:r>
      <w:r>
        <w:t>.</w:t>
      </w:r>
      <w:r w:rsidR="002E78B9">
        <w:t>2</w:t>
      </w:r>
      <w:r>
        <w:t xml:space="preserve">.3 </w:t>
      </w:r>
      <w:r w:rsidRPr="00214AA6">
        <w:t>Projektionsmatrix</w:t>
      </w:r>
    </w:p>
    <w:p w14:paraId="31D56B15" w14:textId="6891E907"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37"/>
      </w:r>
      <w:r w:rsidR="002F36A1">
        <w:rPr>
          <w:rFonts w:eastAsia="Times New Roman" w:cs="Times New Roman"/>
          <w:b w:val="0"/>
          <w:sz w:val="24"/>
        </w:rPr>
        <w:t>.</w:t>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78D66A0A"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1DEA112A"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 R., Projektionsmatrix, 2022,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78F025EA"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4FD4AEF7"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 R.; Zisserman, A., 3D-2D Projektion, 2004, S. 153-155</w:t>
      </w:r>
    </w:p>
    <w:p w14:paraId="680315AF" w14:textId="28DEB6EF"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00C06FE4" w:rsidRPr="00875AF1">
        <w:rPr>
          <w:rStyle w:val="Funotenzeichen"/>
          <w:color w:val="000000" w:themeColor="text1"/>
        </w:rPr>
        <w:footnoteReference w:id="38"/>
      </w:r>
      <w:r w:rsidR="002F36A1">
        <w:rPr>
          <w:color w:val="000000" w:themeColor="text1"/>
        </w:rPr>
        <w:t xml:space="preserve">. </w:t>
      </w:r>
      <w:r w:rsidR="00ED52C3" w:rsidRPr="00875AF1">
        <w:rPr>
          <w:color w:val="000000" w:themeColor="text1"/>
        </w:rPr>
        <w:t>Dabei ist anzumerken, dass aufgrund der Dimensionsreduktion die Tiefeninformation des dreidimensionalen Punktes auf dem resultierenden Bild verloren geht</w:t>
      </w:r>
      <w:r w:rsidR="00C06FE4">
        <w:rPr>
          <w:rStyle w:val="Funotenzeichen"/>
          <w:color w:val="000000" w:themeColor="text1"/>
        </w:rPr>
        <w:footnoteReference w:id="39"/>
      </w:r>
      <w:r w:rsidR="002F36A1">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40"/>
      </w:r>
      <w:r w:rsidR="002F36A1">
        <w:rPr>
          <w:color w:val="000000" w:themeColor="text1"/>
        </w:rPr>
        <w:t xml:space="preserve">. </w:t>
      </w:r>
      <w:r w:rsidR="00ED52C3">
        <w:rPr>
          <w:color w:val="000000" w:themeColor="text1"/>
        </w:rPr>
        <w:t xml:space="preserve">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44D47AD0" w:rsidR="00E67A04" w:rsidRDefault="00E67A04" w:rsidP="00E67A04">
      <w:pPr>
        <w:pStyle w:val="3"/>
        <w:spacing w:line="360" w:lineRule="auto"/>
      </w:pPr>
      <w:r>
        <w:t>2.</w:t>
      </w:r>
      <w:r w:rsidR="002E78B9">
        <w:t>1</w:t>
      </w:r>
      <w:r>
        <w:t>.</w:t>
      </w:r>
      <w:r w:rsidR="002E78B9">
        <w:t>3</w:t>
      </w:r>
      <w:r>
        <w:t xml:space="preserve"> </w:t>
      </w:r>
      <w:r w:rsidRPr="00E67A04">
        <w:t>Korrespondenz</w:t>
      </w:r>
      <w:r w:rsidR="003578B1">
        <w:t>analyse</w:t>
      </w:r>
    </w:p>
    <w:p w14:paraId="4562292B" w14:textId="41A6C6C1"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sidR="00F72C5D">
        <w:rPr>
          <w:rStyle w:val="Funotenzeichen"/>
          <w:color w:val="000000" w:themeColor="text1"/>
        </w:rPr>
        <w:footnoteReference w:id="41"/>
      </w:r>
      <w:r w:rsidR="00252C37">
        <w:rPr>
          <w:color w:val="000000" w:themeColor="text1"/>
        </w:rPr>
        <w:t xml:space="preserve">. </w:t>
      </w:r>
      <w:r>
        <w:rPr>
          <w:color w:val="000000" w:themeColor="text1"/>
        </w:rPr>
        <w:t xml:space="preserve">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42"/>
      </w:r>
      <w:r w:rsidR="00252C3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43"/>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rStyle w:val="Funotenzeichen"/>
          <w:color w:val="000000" w:themeColor="text1"/>
        </w:rPr>
        <w:footnoteReference w:id="44"/>
      </w:r>
      <w:r w:rsidR="00252C37">
        <w:rPr>
          <w:color w:val="000000" w:themeColor="text1"/>
        </w:rPr>
        <w:t xml:space="preserve"> </w:t>
      </w:r>
      <w:r w:rsidR="00252C37" w:rsidRPr="00AE2CDA">
        <w:rPr>
          <w:color w:val="000000" w:themeColor="text1"/>
        </w:rPr>
        <w:t>bezeichnet wird.</w:t>
      </w:r>
      <w:r w:rsidR="00252C37">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3E9734DA" w:rsidR="002A58E5" w:rsidRDefault="002A58E5" w:rsidP="002A58E5">
      <w:pPr>
        <w:pStyle w:val="4"/>
        <w:spacing w:line="360" w:lineRule="auto"/>
      </w:pPr>
      <w:r>
        <w:t>2.</w:t>
      </w:r>
      <w:r w:rsidR="002E78B9">
        <w:t>1</w:t>
      </w:r>
      <w:r>
        <w:t>.</w:t>
      </w:r>
      <w:r w:rsidR="002E78B9">
        <w:t>3</w:t>
      </w:r>
      <w:r>
        <w:t>.</w:t>
      </w:r>
      <w:r w:rsidR="00491547">
        <w:t>1</w:t>
      </w:r>
      <w:r>
        <w:t xml:space="preserve"> </w:t>
      </w:r>
      <w:r w:rsidRPr="002A58E5">
        <w:t>Scale-Invariant Feature Transform</w:t>
      </w:r>
    </w:p>
    <w:p w14:paraId="08B58701" w14:textId="659ECA07"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45"/>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46"/>
      </w:r>
      <w:r w:rsidR="006703E3">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47"/>
      </w:r>
      <w:r w:rsidR="006703E3">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48"/>
      </w:r>
      <w:r w:rsidR="006703E3">
        <w:rPr>
          <w:color w:val="000000" w:themeColor="text1"/>
        </w:rPr>
        <w:t>.</w:t>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341359" w:rsidRPr="00913DA8">
        <w:rPr>
          <w:rStyle w:val="Funotenzeichen"/>
          <w:color w:val="000000" w:themeColor="text1"/>
        </w:rPr>
        <w:footnoteReference w:id="49"/>
      </w:r>
      <w:r w:rsidR="006703E3">
        <w:rPr>
          <w:color w:val="000000" w:themeColor="text1"/>
        </w:rPr>
        <w:t xml:space="preserve">. </w:t>
      </w:r>
      <w:r w:rsidR="005814AF">
        <w:rPr>
          <w:color w:val="000000" w:themeColor="text1"/>
        </w:rPr>
        <w:t>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50"/>
      </w:r>
      <w:r w:rsidR="006703E3">
        <w:rPr>
          <w:color w:val="000000" w:themeColor="text1"/>
        </w:rPr>
        <w:t>.</w:t>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51"/>
      </w:r>
      <w:r w:rsidR="006703E3">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52"/>
      </w:r>
      <w:r w:rsidR="006703E3">
        <w:rPr>
          <w:color w:val="000000" w:themeColor="text1"/>
        </w:rPr>
        <w:t>.</w:t>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66213A" w:rsidRPr="0079783F">
        <w:rPr>
          <w:rStyle w:val="Funotenzeichen"/>
          <w:color w:val="000000" w:themeColor="text1"/>
        </w:rPr>
        <w:footnoteReference w:id="53"/>
      </w:r>
      <w:r w:rsidR="006703E3">
        <w:rPr>
          <w:color w:val="000000" w:themeColor="text1"/>
        </w:rPr>
        <w:t>.</w:t>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54"/>
      </w:r>
      <w:r w:rsidR="006703E3">
        <w:rPr>
          <w:color w:val="000000" w:themeColor="text1"/>
        </w:rPr>
        <w:t>.</w:t>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55"/>
      </w:r>
      <w:r w:rsidR="006703E3">
        <w:rPr>
          <w:color w:val="000000" w:themeColor="text1"/>
        </w:rPr>
        <w:t>.</w:t>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56"/>
      </w:r>
      <w:r w:rsidR="006703E3">
        <w:rPr>
          <w:color w:val="000000" w:themeColor="text1"/>
        </w:rPr>
        <w:t>.</w:t>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8752DF">
        <w:rPr>
          <w:rStyle w:val="Funotenzeichen"/>
          <w:color w:val="000000" w:themeColor="text1"/>
        </w:rPr>
        <w:footnoteReference w:id="57"/>
      </w:r>
      <w:r w:rsidR="006703E3">
        <w:rPr>
          <w:color w:val="000000" w:themeColor="text1"/>
        </w:rPr>
        <w:t>.</w:t>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38E887C3" w:rsidR="002060A1" w:rsidRDefault="00A66C99" w:rsidP="002060A1">
      <w:pPr>
        <w:pStyle w:val="3"/>
        <w:spacing w:line="360" w:lineRule="auto"/>
        <w:rPr>
          <w:b w:val="0"/>
          <w:bCs/>
        </w:rPr>
      </w:pPr>
      <w:r>
        <w:rPr>
          <w:b w:val="0"/>
          <w:bCs/>
          <w:noProof/>
        </w:rPr>
        <w:drawing>
          <wp:inline distT="0" distB="0" distL="0" distR="0" wp14:anchorId="4BAD1117" wp14:editId="04141DF0">
            <wp:extent cx="5400040" cy="3486785"/>
            <wp:effectExtent l="0" t="0" r="0" b="0"/>
            <wp:docPr id="8" name="Grafik 8" descr="Ein Bild, das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orange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5478C68C" w:rsidR="002060A1" w:rsidRPr="00005832" w:rsidRDefault="002060A1" w:rsidP="002060A1">
      <w:pPr>
        <w:pStyle w:val="3"/>
        <w:spacing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 D., SIFT, 2004, S. 2-3, 5-8</w:t>
      </w:r>
    </w:p>
    <w:p w14:paraId="23BFD84E" w14:textId="30687F03" w:rsidR="002060A1" w:rsidRDefault="002060A1" w:rsidP="00D0113D">
      <w:pPr>
        <w:spacing w:after="120" w:line="360" w:lineRule="auto"/>
        <w:jc w:val="both"/>
        <w:rPr>
          <w:color w:val="000000" w:themeColor="text1"/>
        </w:rPr>
      </w:pPr>
    </w:p>
    <w:p w14:paraId="39717ADF" w14:textId="51837F06" w:rsidR="006703E3"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6703E3">
        <w:rPr>
          <w:color w:val="000000" w:themeColor="text1"/>
        </w:rPr>
        <w:t>.</w:t>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6703E3">
        <w:rPr>
          <w:color w:val="000000" w:themeColor="text1"/>
        </w:rPr>
        <w:t>.</w:t>
      </w:r>
      <w:r w:rsidR="00241AF4">
        <w:rPr>
          <w:color w:val="000000" w:themeColor="text1"/>
        </w:rPr>
        <w:t xml:space="preserve"> </w:t>
      </w:r>
      <w:r w:rsidR="00B04DA4" w:rsidRPr="00E264F4">
        <w:rPr>
          <w:color w:val="000000" w:themeColor="text1"/>
        </w:rPr>
        <w:t>Um die ermittelten Merkmalspunkte durch einen Vektor</w:t>
      </w:r>
      <w:r w:rsidR="00A650D1" w:rsidRPr="00E264F4">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6703E3">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6703E3">
        <w:rPr>
          <w:color w:val="000000" w:themeColor="text1"/>
        </w:rPr>
        <w:t xml:space="preserve"> </w:t>
      </w:r>
      <w:r w:rsidR="00AC400D">
        <w:rPr>
          <w:color w:val="000000" w:themeColor="text1"/>
        </w:rPr>
        <w:t xml:space="preserve">Diese Klassen decken jeweils 10 Grad des Orientierungsbereichs von insgesamt 360 Grad </w:t>
      </w:r>
      <w:r w:rsidR="00AC400D">
        <w:rPr>
          <w:color w:val="000000" w:themeColor="text1"/>
        </w:rPr>
        <w:lastRenderedPageBreak/>
        <w:t>ab, wodurch eine möglichst effiziente und präzise Unterteilung und Merkmalsbeschreibung möglich wird.</w:t>
      </w:r>
      <w:r w:rsidR="006703E3">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6703E3">
        <w:rPr>
          <w:rStyle w:val="Funotenzeichen"/>
          <w:color w:val="000000" w:themeColor="text1"/>
        </w:rPr>
        <w:footnoteReference w:id="58"/>
      </w:r>
    </w:p>
    <w:p w14:paraId="10E8F5B6" w14:textId="601C518D" w:rsidR="00555AF8" w:rsidRDefault="00CD7A1E" w:rsidP="00555AF8">
      <w:pPr>
        <w:spacing w:after="120" w:line="360" w:lineRule="auto"/>
        <w:jc w:val="both"/>
        <w:rPr>
          <w:color w:val="000000" w:themeColor="text1"/>
        </w:rPr>
      </w:pPr>
      <w:r>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78E1D0CF" w:rsidR="002A58E5" w:rsidRDefault="00555AF8" w:rsidP="00555AF8">
      <w:pPr>
        <w:pStyle w:val="4"/>
        <w:spacing w:line="360" w:lineRule="auto"/>
      </w:pPr>
      <w:r>
        <w:lastRenderedPageBreak/>
        <w:t>2.</w:t>
      </w:r>
      <w:r w:rsidR="002E78B9">
        <w:t>1</w:t>
      </w:r>
      <w:r>
        <w:t>.</w:t>
      </w:r>
      <w:r w:rsidR="002E78B9">
        <w:t>3</w:t>
      </w:r>
      <w:r>
        <w:t>.</w:t>
      </w:r>
      <w:r w:rsidR="00491547">
        <w:t>2</w:t>
      </w:r>
      <w:r>
        <w:t xml:space="preserve"> </w:t>
      </w:r>
      <w:r w:rsidRPr="00555AF8">
        <w:t>Fundamentalmatrix</w:t>
      </w:r>
    </w:p>
    <w:p w14:paraId="50F5F191" w14:textId="339834A7"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sidR="00316CE0">
        <w:rPr>
          <w:rStyle w:val="Funotenzeichen"/>
          <w:rFonts w:eastAsia="Times New Roman" w:cs="Times New Roman"/>
          <w:b w:val="0"/>
          <w:iCs w:val="0"/>
          <w:sz w:val="24"/>
        </w:rPr>
        <w:footnoteReference w:id="59"/>
      </w:r>
      <w:r w:rsidR="00E73676">
        <w:rPr>
          <w:rFonts w:eastAsia="Times New Roman" w:cs="Times New Roman"/>
          <w:b w:val="0"/>
          <w:iCs w:val="0"/>
          <w:sz w:val="24"/>
        </w:rPr>
        <w:t>.</w:t>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60"/>
      </w:r>
      <w:r w:rsidR="00D925B6">
        <w:rPr>
          <w:rFonts w:eastAsia="Times New Roman" w:cs="Times New Roman"/>
          <w:b w:val="0"/>
          <w:iCs w:val="0"/>
          <w:sz w:val="24"/>
        </w:rPr>
        <w:t>.</w:t>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3F08B13D" w:rsidR="00377A2A" w:rsidRDefault="009F78D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4B844F58" wp14:editId="3AA4DE5C">
            <wp:extent cx="5400040" cy="269748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2697480"/>
                    </a:xfrm>
                    <a:prstGeom prst="rect">
                      <a:avLst/>
                    </a:prstGeom>
                  </pic:spPr>
                </pic:pic>
              </a:graphicData>
            </a:graphic>
          </wp:inline>
        </w:drawing>
      </w:r>
    </w:p>
    <w:p w14:paraId="7ED0BC2E" w14:textId="4E04B8E2"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 R., Epipolargeometrie, 2022,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32A6EF2F" w:rsidR="006A48A0" w:rsidRPr="00D925B6" w:rsidRDefault="005E55CE" w:rsidP="00AE1179">
      <w:pPr>
        <w:pStyle w:val="4"/>
        <w:spacing w:line="360" w:lineRule="auto"/>
        <w:jc w:val="both"/>
        <w:rPr>
          <w:rFonts w:eastAsia="Times New Roman" w:cs="Times New Roman"/>
          <w:b w:val="0"/>
          <w:sz w:val="24"/>
        </w:rPr>
      </w:pPr>
      <w:r w:rsidRPr="00D925B6">
        <w:rPr>
          <w:rFonts w:eastAsia="Times New Roman" w:cs="Times New Roman"/>
          <w:b w:val="0"/>
          <w:sz w:val="24"/>
        </w:rPr>
        <w:lastRenderedPageBreak/>
        <w:t xml:space="preserve">Die Ebene, die durch den </w:t>
      </w:r>
      <w:r w:rsidR="009F7140" w:rsidRPr="00D925B6">
        <w:rPr>
          <w:rFonts w:eastAsia="Times New Roman" w:cs="Times New Roman"/>
          <w:b w:val="0"/>
          <w:sz w:val="24"/>
        </w:rPr>
        <w:t>Objektp</w:t>
      </w:r>
      <w:r w:rsidRPr="00D925B6">
        <w:rPr>
          <w:rFonts w:eastAsia="Times New Roman" w:cs="Times New Roman"/>
          <w:b w:val="0"/>
          <w:sz w:val="24"/>
        </w:rPr>
        <w:t>unkt</w:t>
      </w:r>
      <w:r w:rsidR="00383B46" w:rsidRPr="00D925B6">
        <w:rPr>
          <w:rFonts w:eastAsia="Times New Roman" w:cs="Times New Roman"/>
          <w:b w:val="0"/>
          <w:sz w:val="24"/>
        </w:rPr>
        <w:t xml:space="preserve"> </w:t>
      </w:r>
      <m:oMath>
        <m:r>
          <w:rPr>
            <w:rFonts w:ascii="Cambria Math" w:eastAsia="Times New Roman" w:hAnsi="Cambria Math" w:cs="Times New Roman"/>
            <w:sz w:val="24"/>
          </w:rPr>
          <m:t>P</m:t>
        </m:r>
      </m:oMath>
      <w:r w:rsidR="00383B46" w:rsidRPr="00D925B6">
        <w:rPr>
          <w:rFonts w:eastAsia="Times New Roman" w:cs="Times New Roman"/>
          <w:b w:val="0"/>
          <w:sz w:val="24"/>
        </w:rPr>
        <w:t xml:space="preserve"> </w:t>
      </w:r>
      <w:r w:rsidRPr="00D925B6">
        <w:rPr>
          <w:rFonts w:eastAsia="Times New Roman" w:cs="Times New Roman"/>
          <w:b w:val="0"/>
          <w:sz w:val="24"/>
        </w:rPr>
        <w:t xml:space="preserve">und die </w:t>
      </w:r>
      <w:r w:rsidR="009F7140" w:rsidRPr="00D925B6">
        <w:rPr>
          <w:rFonts w:eastAsia="Times New Roman" w:cs="Times New Roman"/>
          <w:b w:val="0"/>
          <w:sz w:val="24"/>
        </w:rPr>
        <w:t>Projektionszentren</w:t>
      </w:r>
      <w:r w:rsidRPr="00D925B6">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oMath>
      <w:r w:rsidRPr="00D925B6">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oMath>
      <w:r w:rsidRPr="00D925B6">
        <w:rPr>
          <w:rFonts w:eastAsia="Times New Roman" w:cs="Times New Roman"/>
          <w:b w:val="0"/>
          <w:sz w:val="24"/>
        </w:rPr>
        <w:t xml:space="preserve"> aufgespannt wird, wird Epipolarebene genannt</w:t>
      </w:r>
      <w:r w:rsidR="00DE3588">
        <w:rPr>
          <w:rFonts w:eastAsia="Times New Roman" w:cs="Times New Roman"/>
          <w:b w:val="0"/>
          <w:sz w:val="24"/>
        </w:rPr>
        <w:t>.</w:t>
      </w:r>
      <w:r w:rsidR="00181263">
        <w:rPr>
          <w:rFonts w:eastAsia="Times New Roman" w:cs="Times New Roman"/>
          <w:b w:val="0"/>
          <w:sz w:val="24"/>
        </w:rPr>
        <w:t xml:space="preserve"> </w:t>
      </w:r>
      <w:r w:rsidR="009F7140" w:rsidRPr="00D925B6">
        <w:rPr>
          <w:rFonts w:eastAsia="Times New Roman" w:cs="Times New Roman"/>
          <w:b w:val="0"/>
          <w:sz w:val="24"/>
        </w:rPr>
        <w:t xml:space="preserve">Diese schneidet die linke bzw. rechte Bildfläche in den </w:t>
      </w:r>
      <w:r w:rsidR="00383B46" w:rsidRPr="00D925B6">
        <w:rPr>
          <w:rFonts w:eastAsia="Times New Roman" w:cs="Times New Roman"/>
          <w:b w:val="0"/>
          <w:sz w:val="24"/>
        </w:rPr>
        <w:t xml:space="preserve">sogenannten Epipolarlinien, </w:t>
      </w:r>
      <m:oMath>
        <m:r>
          <w:rPr>
            <w:rFonts w:ascii="Cambria Math" w:eastAsia="Times New Roman" w:hAnsi="Cambria Math" w:cs="Times New Roman"/>
            <w:sz w:val="24"/>
          </w:rPr>
          <m:t>l</m:t>
        </m:r>
      </m:oMath>
      <w:r w:rsidR="00383B46" w:rsidRPr="00D925B6">
        <w:rPr>
          <w:rFonts w:eastAsia="Times New Roman" w:cs="Times New Roman"/>
          <w:b w:val="0"/>
          <w:sz w:val="24"/>
        </w:rPr>
        <w:t xml:space="preserve"> bzw. </w:t>
      </w:r>
      <m:oMath>
        <m:r>
          <w:rPr>
            <w:rFonts w:ascii="Cambria Math" w:eastAsia="Times New Roman" w:hAnsi="Cambria Math" w:cs="Times New Roman"/>
            <w:sz w:val="24"/>
          </w:rPr>
          <m:t>r</m:t>
        </m:r>
      </m:oMath>
      <w:r w:rsidR="00DE3588">
        <w:rPr>
          <w:rFonts w:eastAsia="Times New Roman" w:cs="Times New Roman"/>
          <w:b w:val="0"/>
          <w:sz w:val="24"/>
        </w:rPr>
        <w:t xml:space="preserve">. </w:t>
      </w:r>
      <w:r w:rsidR="0095142A" w:rsidRPr="00D925B6">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w:rPr>
                <w:rFonts w:ascii="Cambria Math" w:eastAsia="Times New Roman" w:hAnsi="Cambria Math" w:cs="Times New Roman"/>
                <w:sz w:val="24"/>
              </w:rPr>
              <m:t>E</m:t>
            </m:r>
          </m:e>
          <m:sub>
            <m:r>
              <w:rPr>
                <w:rFonts w:ascii="Cambria Math" w:eastAsia="Times New Roman" w:hAnsi="Cambria Math" w:cs="Times New Roman"/>
                <w:sz w:val="24"/>
              </w:rPr>
              <m:t>l</m:t>
            </m:r>
          </m:sub>
        </m:sSub>
      </m:oMath>
      <w:r w:rsidR="0095142A" w:rsidRPr="00D925B6">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w:rPr>
                <w:rFonts w:ascii="Cambria Math" w:eastAsia="Times New Roman" w:hAnsi="Cambria Math" w:cs="Times New Roman"/>
                <w:sz w:val="24"/>
              </w:rPr>
              <m:t>E</m:t>
            </m:r>
          </m:e>
          <m:sub>
            <m:r>
              <w:rPr>
                <w:rFonts w:ascii="Cambria Math" w:eastAsia="Times New Roman" w:hAnsi="Cambria Math" w:cs="Times New Roman"/>
                <w:sz w:val="24"/>
              </w:rPr>
              <m:t>r</m:t>
            </m:r>
          </m:sub>
        </m:sSub>
      </m:oMath>
      <w:r w:rsidR="00DE3588">
        <w:rPr>
          <w:rFonts w:eastAsia="Times New Roman" w:cs="Times New Roman"/>
          <w:b w:val="0"/>
          <w:sz w:val="24"/>
        </w:rPr>
        <w:t xml:space="preserve">. </w:t>
      </w:r>
      <w:r w:rsidR="00910B46" w:rsidRPr="00D925B6">
        <w:rPr>
          <w:rFonts w:eastAsia="Times New Roman" w:cs="Times New Roman"/>
          <w:b w:val="0"/>
          <w:sz w:val="24"/>
        </w:rPr>
        <w:t xml:space="preserve">Ein </w:t>
      </w:r>
      <w:r w:rsidR="0095142A" w:rsidRPr="00D925B6">
        <w:rPr>
          <w:rFonts w:eastAsia="Times New Roman" w:cs="Times New Roman"/>
          <w:b w:val="0"/>
          <w:sz w:val="24"/>
        </w:rPr>
        <w:t>Epipol</w:t>
      </w:r>
      <w:r w:rsidR="00910B46" w:rsidRPr="00D925B6">
        <w:rPr>
          <w:rFonts w:eastAsia="Times New Roman" w:cs="Times New Roman"/>
          <w:b w:val="0"/>
          <w:sz w:val="24"/>
        </w:rPr>
        <w:t xml:space="preserve"> </w:t>
      </w:r>
      <w:r w:rsidR="0095142A" w:rsidRPr="00D925B6">
        <w:rPr>
          <w:rFonts w:eastAsia="Times New Roman" w:cs="Times New Roman"/>
          <w:b w:val="0"/>
          <w:sz w:val="24"/>
        </w:rPr>
        <w:t>definier</w:t>
      </w:r>
      <w:r w:rsidR="00910B46" w:rsidRPr="00D925B6">
        <w:rPr>
          <w:rFonts w:eastAsia="Times New Roman" w:cs="Times New Roman"/>
          <w:b w:val="0"/>
          <w:sz w:val="24"/>
        </w:rPr>
        <w:t>t</w:t>
      </w:r>
      <w:r w:rsidR="009D0BAF" w:rsidRPr="00D925B6">
        <w:rPr>
          <w:rFonts w:eastAsia="Times New Roman" w:cs="Times New Roman"/>
          <w:b w:val="0"/>
          <w:sz w:val="24"/>
        </w:rPr>
        <w:t xml:space="preserve"> </w:t>
      </w:r>
      <w:r w:rsidR="0095142A" w:rsidRPr="00D925B6">
        <w:rPr>
          <w:rFonts w:eastAsia="Times New Roman" w:cs="Times New Roman"/>
          <w:b w:val="0"/>
          <w:sz w:val="24"/>
        </w:rPr>
        <w:t xml:space="preserve">dabei </w:t>
      </w:r>
      <w:r w:rsidR="00910B46" w:rsidRPr="00D925B6">
        <w:rPr>
          <w:rFonts w:eastAsia="Times New Roman" w:cs="Times New Roman"/>
          <w:b w:val="0"/>
          <w:sz w:val="24"/>
        </w:rPr>
        <w:t xml:space="preserve">einen Bildpunkt, der </w:t>
      </w:r>
      <w:r w:rsidR="0095142A" w:rsidRPr="00D925B6">
        <w:rPr>
          <w:rFonts w:eastAsia="Times New Roman" w:cs="Times New Roman"/>
          <w:b w:val="0"/>
          <w:sz w:val="24"/>
        </w:rPr>
        <w:t>das Projekt</w:t>
      </w:r>
      <w:r w:rsidR="00910B46" w:rsidRPr="00D925B6">
        <w:rPr>
          <w:rFonts w:eastAsia="Times New Roman" w:cs="Times New Roman"/>
          <w:b w:val="0"/>
          <w:sz w:val="24"/>
        </w:rPr>
        <w:t xml:space="preserve">ionszentrum der benachbarten Kamera in Relation </w:t>
      </w:r>
      <w:r w:rsidR="00387FCE" w:rsidRPr="00D925B6">
        <w:rPr>
          <w:rFonts w:eastAsia="Times New Roman" w:cs="Times New Roman"/>
          <w:b w:val="0"/>
          <w:sz w:val="24"/>
        </w:rPr>
        <w:t xml:space="preserve">zu </w:t>
      </w:r>
      <w:r w:rsidR="00910B46" w:rsidRPr="00D925B6">
        <w:rPr>
          <w:rFonts w:eastAsia="Times New Roman" w:cs="Times New Roman"/>
          <w:b w:val="0"/>
          <w:sz w:val="24"/>
        </w:rPr>
        <w:t>der eigenen Kamera abbildet</w:t>
      </w:r>
      <w:r w:rsidR="00DE3588">
        <w:rPr>
          <w:rFonts w:eastAsia="Times New Roman" w:cs="Times New Roman"/>
          <w:b w:val="0"/>
          <w:sz w:val="24"/>
        </w:rPr>
        <w:t xml:space="preserve">. </w:t>
      </w:r>
      <w:r w:rsidR="009D0BAF" w:rsidRPr="00D925B6">
        <w:rPr>
          <w:rFonts w:eastAsia="Times New Roman" w:cs="Times New Roman"/>
          <w:b w:val="0"/>
          <w:sz w:val="24"/>
        </w:rPr>
        <w:t>Anzumerken ist hierbei, dass die Beziehung der Kameras zueinander unverändert bleibt, solange die Positionen der Epipole in den Bildern konstant bleiben</w:t>
      </w:r>
      <w:r w:rsidR="003C3DA7" w:rsidRPr="00D925B6">
        <w:rPr>
          <w:rStyle w:val="Funotenzeichen"/>
          <w:rFonts w:eastAsia="Times New Roman" w:cs="Times New Roman"/>
          <w:b w:val="0"/>
          <w:sz w:val="24"/>
        </w:rPr>
        <w:footnoteReference w:id="61"/>
      </w:r>
      <w:r w:rsidR="00DE3588">
        <w:rPr>
          <w:rFonts w:eastAsia="Times New Roman" w:cs="Times New Roman"/>
          <w:b w:val="0"/>
          <w:sz w:val="24"/>
        </w:rPr>
        <w:t>.</w:t>
      </w:r>
      <w:r w:rsidR="00871E86" w:rsidRPr="00D925B6">
        <w:rPr>
          <w:rFonts w:eastAsia="Times New Roman" w:cs="Times New Roman"/>
          <w:b w:val="0"/>
          <w:sz w:val="24"/>
        </w:rPr>
        <w:t xml:space="preserve"> </w:t>
      </w:r>
      <w:r w:rsidR="00653410" w:rsidRPr="00D925B6">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oMath>
      <w:r w:rsidR="00653410"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oMath>
      <w:r w:rsidR="00653410" w:rsidRPr="00D925B6">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r>
              <w:rPr>
                <w:rFonts w:ascii="Cambria Math" w:eastAsia="Times New Roman" w:hAnsi="Cambria Math" w:cs="Times New Roman"/>
                <w:sz w:val="24"/>
              </w:rPr>
              <m:t>P</m:t>
            </m:r>
          </m:e>
        </m:bar>
      </m:oMath>
      <w:r w:rsidR="00653410" w:rsidRPr="00D925B6">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r>
              <w:rPr>
                <w:rFonts w:ascii="Cambria Math" w:eastAsia="Times New Roman" w:hAnsi="Cambria Math" w:cs="Times New Roman"/>
                <w:sz w:val="24"/>
              </w:rPr>
              <m:t>P</m:t>
            </m:r>
          </m:e>
        </m:bar>
      </m:oMath>
      <w:r w:rsidR="00DE3588">
        <w:rPr>
          <w:rFonts w:eastAsia="Times New Roman" w:cs="Times New Roman"/>
          <w:b w:val="0"/>
          <w:sz w:val="24"/>
        </w:rPr>
        <w:t xml:space="preserve">. </w:t>
      </w:r>
      <w:r w:rsidR="00383B46" w:rsidRPr="00D925B6">
        <w:rPr>
          <w:rFonts w:eastAsia="Times New Roman" w:cs="Times New Roman"/>
          <w:b w:val="0"/>
          <w:sz w:val="24"/>
        </w:rPr>
        <w:t xml:space="preserve">Die untere Kante der Epipolarebene wird als Baseline </w:t>
      </w:r>
      <m:oMath>
        <m:r>
          <w:rPr>
            <w:rFonts w:ascii="Cambria Math" w:eastAsia="Times New Roman" w:hAnsi="Cambria Math" w:cs="Times New Roman"/>
            <w:sz w:val="24"/>
          </w:rPr>
          <m:t>B</m:t>
        </m:r>
      </m:oMath>
      <w:r w:rsidR="00383B46" w:rsidRPr="00D925B6">
        <w:rPr>
          <w:rFonts w:eastAsia="Times New Roman" w:cs="Times New Roman"/>
          <w:b w:val="0"/>
          <w:sz w:val="24"/>
        </w:rPr>
        <w:t xml:space="preserve"> bezeichnet und definiert die Distanz zwischen den beiden Kameralinsen</w:t>
      </w:r>
      <w:r w:rsidR="000F7E5D" w:rsidRPr="00D925B6">
        <w:rPr>
          <w:rStyle w:val="Funotenzeichen"/>
          <w:rFonts w:eastAsia="Times New Roman" w:cs="Times New Roman"/>
          <w:b w:val="0"/>
          <w:sz w:val="24"/>
        </w:rPr>
        <w:footnoteReference w:id="62"/>
      </w:r>
      <w:r w:rsidR="00DE3588">
        <w:rPr>
          <w:rFonts w:eastAsia="Times New Roman" w:cs="Times New Roman"/>
          <w:b w:val="0"/>
          <w:sz w:val="24"/>
        </w:rPr>
        <w:t>.</w:t>
      </w:r>
      <w:r w:rsidR="00BB3BE7">
        <w:rPr>
          <w:rFonts w:eastAsia="Times New Roman" w:cs="Times New Roman"/>
          <w:b w:val="0"/>
          <w:sz w:val="24"/>
        </w:rPr>
        <w:t xml:space="preserve"> </w:t>
      </w:r>
      <w:r w:rsidR="00956BD8" w:rsidRPr="00D925B6">
        <w:rPr>
          <w:rFonts w:eastAsia="Times New Roman" w:cs="Times New Roman"/>
          <w:b w:val="0"/>
          <w:sz w:val="24"/>
        </w:rPr>
        <w:t>D</w:t>
      </w:r>
      <w:r w:rsidR="00D22831" w:rsidRPr="00D925B6">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D925B6">
        <w:rPr>
          <w:rFonts w:eastAsia="Times New Roman" w:cs="Times New Roman"/>
          <w:b w:val="0"/>
          <w:sz w:val="24"/>
        </w:rPr>
        <w:t>ein Schnittpunkt mit dem korrespondierenden Strahl der anderen Kamera gefunden werden</w:t>
      </w:r>
      <w:r w:rsidR="000F7E5D" w:rsidRPr="00D925B6">
        <w:rPr>
          <w:rStyle w:val="Funotenzeichen"/>
          <w:rFonts w:eastAsia="Times New Roman" w:cs="Times New Roman"/>
          <w:b w:val="0"/>
          <w:sz w:val="24"/>
        </w:rPr>
        <w:footnoteReference w:id="63"/>
      </w:r>
      <w:r w:rsidR="00DE3588">
        <w:rPr>
          <w:rFonts w:eastAsia="Times New Roman" w:cs="Times New Roman"/>
          <w:b w:val="0"/>
          <w:sz w:val="24"/>
        </w:rPr>
        <w:t>.</w:t>
      </w:r>
      <w:r w:rsidR="00CB38A9" w:rsidRPr="00D925B6">
        <w:rPr>
          <w:rFonts w:eastAsia="Times New Roman" w:cs="Times New Roman"/>
          <w:b w:val="0"/>
          <w:sz w:val="24"/>
        </w:rPr>
        <w:t xml:space="preserve"> I</w:t>
      </w:r>
      <w:r w:rsidR="00D22831" w:rsidRPr="00D925B6">
        <w:rPr>
          <w:rFonts w:eastAsia="Times New Roman" w:cs="Times New Roman"/>
          <w:b w:val="0"/>
          <w:sz w:val="24"/>
        </w:rPr>
        <w:t xml:space="preserve">n Abbildung X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1</m:t>
                </m:r>
              </m:sub>
            </m:sSub>
          </m:e>
        </m:bar>
      </m:oMath>
      <w:r w:rsidR="00D22831" w:rsidRPr="00D925B6">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2</m:t>
                </m:r>
              </m:sub>
            </m:sSub>
          </m:e>
        </m:bar>
      </m:oMath>
      <w:r w:rsidR="00D22831" w:rsidRPr="00D925B6">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3</m:t>
                </m:r>
              </m:sub>
            </m:sSub>
          </m:e>
        </m:bar>
      </m:oMath>
      <w:r w:rsidR="00CB38A9" w:rsidRPr="00D925B6">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1</m:t>
            </m:r>
          </m:sub>
        </m:sSub>
      </m:oMath>
      <w:r w:rsidR="00CB38A9" w:rsidRPr="00D925B6">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2</m:t>
            </m:r>
          </m:sub>
        </m:sSub>
      </m:oMath>
      <w:r w:rsidR="00CB38A9"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x</m:t>
            </m:r>
          </m:e>
          <m:sub>
            <m:r>
              <w:rPr>
                <w:rFonts w:ascii="Cambria Math" w:eastAsia="Times New Roman" w:hAnsi="Cambria Math" w:cs="Times New Roman"/>
                <w:sz w:val="24"/>
              </w:rPr>
              <m:t>3</m:t>
            </m:r>
          </m:sub>
        </m:sSub>
      </m:oMath>
      <w:r w:rsidR="00CB38A9" w:rsidRPr="00D925B6">
        <w:rPr>
          <w:rFonts w:eastAsia="Times New Roman" w:cs="Times New Roman"/>
          <w:b w:val="0"/>
          <w:sz w:val="24"/>
        </w:rPr>
        <w:t xml:space="preserve"> mit dem </w:t>
      </w:r>
      <w:r w:rsidR="00B406D5" w:rsidRPr="00D925B6">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r>
              <w:rPr>
                <w:rFonts w:ascii="Cambria Math" w:eastAsia="Times New Roman" w:hAnsi="Cambria Math" w:cs="Times New Roman"/>
                <w:sz w:val="24"/>
              </w:rPr>
              <m:t>x</m:t>
            </m:r>
          </m:e>
        </m:bar>
      </m:oMath>
      <w:r w:rsidR="00CB38A9" w:rsidRPr="00D925B6">
        <w:rPr>
          <w:rFonts w:eastAsia="Times New Roman" w:cs="Times New Roman"/>
          <w:b w:val="0"/>
          <w:sz w:val="24"/>
        </w:rPr>
        <w:t xml:space="preserve"> schneiden.</w:t>
      </w:r>
      <w:r w:rsidR="006A48A0" w:rsidRPr="00D925B6">
        <w:rPr>
          <w:rFonts w:eastAsia="Times New Roman" w:cs="Times New Roman"/>
          <w:b w:val="0"/>
          <w:sz w:val="24"/>
        </w:rPr>
        <w:t xml:space="preserve"> </w:t>
      </w:r>
      <w:r w:rsidR="005E472F" w:rsidRPr="00D925B6">
        <w:rPr>
          <w:rFonts w:eastAsia="Times New Roman" w:cs="Times New Roman"/>
          <w:b w:val="0"/>
          <w:sz w:val="24"/>
        </w:rPr>
        <w:t xml:space="preserve">Entsprechend </w:t>
      </w:r>
      <w:r w:rsidR="00956BD8" w:rsidRPr="00D925B6">
        <w:rPr>
          <w:rFonts w:eastAsia="Times New Roman" w:cs="Times New Roman"/>
          <w:b w:val="0"/>
          <w:sz w:val="24"/>
        </w:rPr>
        <w:t>der geometrischen Beziehung</w:t>
      </w:r>
      <w:r w:rsidR="005E472F" w:rsidRPr="00D925B6">
        <w:rPr>
          <w:rFonts w:eastAsia="Times New Roman" w:cs="Times New Roman"/>
          <w:b w:val="0"/>
          <w:sz w:val="24"/>
        </w:rPr>
        <w:t xml:space="preserve"> zwischen Epipol und dem Schnittpunkt der Projektionssträhle </w:t>
      </w:r>
      <w:r w:rsidR="00F340FF" w:rsidRPr="00D925B6">
        <w:rPr>
          <w:rFonts w:eastAsia="Times New Roman" w:cs="Times New Roman"/>
          <w:b w:val="0"/>
          <w:sz w:val="24"/>
        </w:rPr>
        <w:t>lässt sich feststellen</w:t>
      </w:r>
      <w:r w:rsidR="00956BD8" w:rsidRPr="00D925B6">
        <w:rPr>
          <w:rFonts w:eastAsia="Times New Roman" w:cs="Times New Roman"/>
          <w:b w:val="0"/>
          <w:sz w:val="24"/>
        </w:rPr>
        <w:t xml:space="preserve">, dass </w:t>
      </w:r>
      <w:r w:rsidR="00F340FF" w:rsidRPr="00D925B6">
        <w:rPr>
          <w:rFonts w:eastAsia="Times New Roman" w:cs="Times New Roman"/>
          <w:b w:val="0"/>
          <w:sz w:val="24"/>
        </w:rPr>
        <w:t xml:space="preserve">ein </w:t>
      </w:r>
      <w:r w:rsidR="00956BD8" w:rsidRPr="00D925B6">
        <w:rPr>
          <w:rFonts w:eastAsia="Times New Roman" w:cs="Times New Roman"/>
          <w:b w:val="0"/>
          <w:sz w:val="24"/>
        </w:rPr>
        <w:t>korrespondierende</w:t>
      </w:r>
      <w:r w:rsidR="00F340FF" w:rsidRPr="00D925B6">
        <w:rPr>
          <w:rFonts w:eastAsia="Times New Roman" w:cs="Times New Roman"/>
          <w:b w:val="0"/>
          <w:sz w:val="24"/>
        </w:rPr>
        <w:t xml:space="preserve">r </w:t>
      </w:r>
      <w:r w:rsidR="00956BD8" w:rsidRPr="00D925B6">
        <w:rPr>
          <w:rFonts w:eastAsia="Times New Roman" w:cs="Times New Roman"/>
          <w:b w:val="0"/>
          <w:sz w:val="24"/>
        </w:rPr>
        <w:t>Bildpunkt</w:t>
      </w:r>
      <w:r w:rsidR="00F340FF" w:rsidRPr="00D925B6">
        <w:rPr>
          <w:rFonts w:eastAsia="Times New Roman" w:cs="Times New Roman"/>
          <w:b w:val="0"/>
          <w:sz w:val="24"/>
        </w:rPr>
        <w:t xml:space="preserve"> zu einem </w:t>
      </w:r>
      <w:r w:rsidR="005E472F" w:rsidRPr="00D925B6">
        <w:rPr>
          <w:rFonts w:eastAsia="Times New Roman" w:cs="Times New Roman"/>
          <w:b w:val="0"/>
          <w:sz w:val="24"/>
        </w:rPr>
        <w:t>im nebenstehenden Bild befindlichen Punkt</w:t>
      </w:r>
      <w:r w:rsidR="00F340FF" w:rsidRPr="00D925B6">
        <w:rPr>
          <w:rFonts w:eastAsia="Times New Roman" w:cs="Times New Roman"/>
          <w:b w:val="0"/>
          <w:sz w:val="24"/>
        </w:rPr>
        <w:t xml:space="preserve"> ausschließlich auf der </w:t>
      </w:r>
      <w:r w:rsidR="00956BD8" w:rsidRPr="00D925B6">
        <w:rPr>
          <w:rFonts w:eastAsia="Times New Roman" w:cs="Times New Roman"/>
          <w:b w:val="0"/>
          <w:sz w:val="24"/>
        </w:rPr>
        <w:t xml:space="preserve">Epipolarlinie liegen </w:t>
      </w:r>
      <w:r w:rsidR="00F340FF" w:rsidRPr="00D925B6">
        <w:rPr>
          <w:rFonts w:eastAsia="Times New Roman" w:cs="Times New Roman"/>
          <w:b w:val="0"/>
          <w:sz w:val="24"/>
        </w:rPr>
        <w:t>kann</w:t>
      </w:r>
      <w:r w:rsidR="00DE3588">
        <w:rPr>
          <w:rFonts w:eastAsia="Times New Roman" w:cs="Times New Roman"/>
          <w:b w:val="0"/>
          <w:sz w:val="24"/>
        </w:rPr>
        <w:t>.</w:t>
      </w:r>
      <w:r w:rsidR="009E1385" w:rsidRPr="00D925B6">
        <w:rPr>
          <w:rFonts w:eastAsia="Times New Roman" w:cs="Times New Roman"/>
          <w:b w:val="0"/>
          <w:sz w:val="24"/>
        </w:rPr>
        <w:t xml:space="preserve"> </w:t>
      </w:r>
      <w:r w:rsidR="00614A24" w:rsidRPr="00D925B6">
        <w:rPr>
          <w:rFonts w:eastAsia="Times New Roman" w:cs="Times New Roman"/>
          <w:b w:val="0"/>
          <w:sz w:val="24"/>
        </w:rPr>
        <w:t xml:space="preserve">Diese geometrische Beziehung wird dabei in der Fundamentalmatrix beschrieben und </w:t>
      </w:r>
      <w:r w:rsidR="00394E09" w:rsidRPr="00D925B6">
        <w:rPr>
          <w:rFonts w:eastAsia="Times New Roman" w:cs="Times New Roman"/>
          <w:b w:val="0"/>
          <w:sz w:val="24"/>
        </w:rPr>
        <w:t xml:space="preserve">führt </w:t>
      </w:r>
      <w:r w:rsidR="00C57292" w:rsidRPr="00D925B6">
        <w:rPr>
          <w:rFonts w:eastAsia="Times New Roman" w:cs="Times New Roman"/>
          <w:b w:val="0"/>
          <w:sz w:val="24"/>
        </w:rPr>
        <w:t xml:space="preserve">wie bereits erwähnt </w:t>
      </w:r>
      <w:r w:rsidR="00394E09" w:rsidRPr="00D925B6">
        <w:rPr>
          <w:rFonts w:eastAsia="Times New Roman" w:cs="Times New Roman"/>
          <w:b w:val="0"/>
          <w:sz w:val="24"/>
        </w:rPr>
        <w:t xml:space="preserve">zu einer Reduktion des Suchaufwands </w:t>
      </w:r>
      <w:r w:rsidR="00535994" w:rsidRPr="00D925B6">
        <w:rPr>
          <w:rFonts w:eastAsia="Times New Roman" w:cs="Times New Roman"/>
          <w:b w:val="0"/>
          <w:sz w:val="24"/>
        </w:rPr>
        <w:t xml:space="preserve">im Rahmen der </w:t>
      </w:r>
      <w:r w:rsidR="00394E09" w:rsidRPr="00D925B6">
        <w:rPr>
          <w:rFonts w:eastAsia="Times New Roman" w:cs="Times New Roman"/>
          <w:b w:val="0"/>
          <w:sz w:val="24"/>
        </w:rPr>
        <w:t>Korrespondenz</w:t>
      </w:r>
      <w:r w:rsidR="00535994" w:rsidRPr="00D925B6">
        <w:rPr>
          <w:rFonts w:eastAsia="Times New Roman" w:cs="Times New Roman"/>
          <w:b w:val="0"/>
          <w:sz w:val="24"/>
        </w:rPr>
        <w:t>analyse</w:t>
      </w:r>
      <w:r w:rsidR="00DE3588">
        <w:rPr>
          <w:rFonts w:eastAsia="Times New Roman" w:cs="Times New Roman"/>
          <w:b w:val="0"/>
          <w:sz w:val="24"/>
        </w:rPr>
        <w:t>.</w:t>
      </w:r>
      <w:r w:rsidR="00181263">
        <w:rPr>
          <w:rStyle w:val="Funotenzeichen"/>
          <w:rFonts w:eastAsia="Times New Roman" w:cs="Times New Roman"/>
          <w:b w:val="0"/>
          <w:sz w:val="24"/>
        </w:rPr>
        <w:footnoteReference w:id="64"/>
      </w:r>
    </w:p>
    <w:p w14:paraId="1A7DA34E" w14:textId="77777777" w:rsidR="000F7E5D" w:rsidRDefault="000F7E5D">
      <w:pPr>
        <w:rPr>
          <w:iCs/>
          <w:color w:val="000000" w:themeColor="text1"/>
        </w:rPr>
      </w:pPr>
      <w:r>
        <w:rPr>
          <w:b/>
        </w:rPr>
        <w:br w:type="page"/>
      </w:r>
    </w:p>
    <w:p w14:paraId="5CAF88E7" w14:textId="6D869B6D"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65"/>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66"/>
      </w:r>
      <w:r w:rsidR="00F23AA7">
        <w:rPr>
          <w:rFonts w:eastAsia="Times New Roman" w:cs="Times New Roman"/>
          <w:b w:val="0"/>
          <w:sz w:val="24"/>
        </w:rPr>
        <w:t>.</w:t>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427274">
        <w:rPr>
          <w:rStyle w:val="Funotenzeichen"/>
          <w:rFonts w:eastAsia="Times New Roman" w:cs="Times New Roman"/>
          <w:b w:val="0"/>
          <w:sz w:val="24"/>
        </w:rPr>
        <w:footnoteReference w:id="67"/>
      </w:r>
      <w:r w:rsidR="00F23AA7">
        <w:rPr>
          <w:rFonts w:eastAsia="Times New Roman" w:cs="Times New Roman"/>
          <w:b w:val="0"/>
          <w:sz w:val="24"/>
        </w:rPr>
        <w:t>.</w:t>
      </w:r>
    </w:p>
    <w:p w14:paraId="1C1B640B" w14:textId="621071FE"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257F1E">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257F1E">
        <w:rPr>
          <w:rFonts w:eastAsia="Times New Roman" w:cs="Times New Roman"/>
          <w:b w:val="0"/>
          <w:sz w:val="24"/>
        </w:rPr>
        <w:t xml:space="preserve"> </w:t>
      </w:r>
      <w:r w:rsidR="00877AD7">
        <w:rPr>
          <w:rFonts w:eastAsia="Times New Roman" w:cs="Times New Roman"/>
          <w:b w:val="0"/>
          <w:sz w:val="24"/>
        </w:rPr>
        <w:t>Diese Parameter definieren eine mögliche Ausprägung der Fundamentalmatrix</w:t>
      </w:r>
      <w:r w:rsidR="00F34CCE">
        <w:rPr>
          <w:rStyle w:val="Funotenzeichen"/>
          <w:rFonts w:eastAsia="Times New Roman" w:cs="Times New Roman"/>
          <w:b w:val="0"/>
          <w:sz w:val="24"/>
        </w:rPr>
        <w:footnoteReference w:id="68"/>
      </w:r>
      <w:r w:rsidR="00257F1E">
        <w:rPr>
          <w:rFonts w:eastAsia="Times New Roman" w:cs="Times New Roman"/>
          <w:b w:val="0"/>
          <w:sz w:val="24"/>
        </w:rPr>
        <w:t>.</w:t>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257F1E">
        <w:rPr>
          <w:rFonts w:eastAsia="Times New Roman" w:cs="Times New Roman"/>
          <w:b w:val="0"/>
          <w:sz w:val="24"/>
        </w:rPr>
        <w:t xml:space="preserve"> </w:t>
      </w:r>
      <w:r w:rsidR="009122D5">
        <w:rPr>
          <w:rFonts w:eastAsia="Times New Roman" w:cs="Times New Roman"/>
          <w:b w:val="0"/>
          <w:sz w:val="24"/>
        </w:rPr>
        <w:t xml:space="preserve">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257F1E">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257F1E">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69"/>
      </w:r>
      <w:r w:rsidR="009F22DD">
        <w:rPr>
          <w:rFonts w:eastAsia="Times New Roman" w:cs="Times New Roman"/>
          <w:b w:val="0"/>
          <w:sz w:val="24"/>
        </w:rPr>
        <w:br w:type="page"/>
      </w:r>
    </w:p>
    <w:p w14:paraId="12D0BDF0" w14:textId="3AEDF86A" w:rsidR="00A8282A" w:rsidRPr="00BD7219" w:rsidRDefault="003F5B29"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Im Detail </w:t>
      </w:r>
      <w:r w:rsidR="00944CBF">
        <w:rPr>
          <w:rFonts w:eastAsia="Times New Roman" w:cs="Times New Roman"/>
          <w:b w:val="0"/>
          <w:sz w:val="24"/>
        </w:rPr>
        <w:t xml:space="preserve">wird </w:t>
      </w:r>
      <w:r>
        <w:rPr>
          <w:rFonts w:eastAsia="Times New Roman" w:cs="Times New Roman"/>
          <w:b w:val="0"/>
          <w:sz w:val="24"/>
        </w:rPr>
        <w:t xml:space="preserve">hierbei </w:t>
      </w:r>
      <w:r w:rsidR="00944CBF">
        <w:rPr>
          <w:rFonts w:eastAsia="Times New Roman" w:cs="Times New Roman"/>
          <w:b w:val="0"/>
          <w:sz w:val="24"/>
        </w:rPr>
        <w:t xml:space="preserve">pro </w:t>
      </w:r>
      <w:r w:rsidR="005F4353">
        <w:rPr>
          <w:rFonts w:eastAsia="Times New Roman" w:cs="Times New Roman"/>
          <w:b w:val="0"/>
          <w:sz w:val="24"/>
        </w:rPr>
        <w:t>Iteration</w:t>
      </w:r>
      <w:r w:rsidR="00944CBF">
        <w:rPr>
          <w:rFonts w:eastAsia="Times New Roman" w:cs="Times New Roman"/>
          <w:b w:val="0"/>
          <w:sz w:val="24"/>
        </w:rPr>
        <w:t xml:space="preserve"> die Anzahl der mit dem jeweilige</w:t>
      </w:r>
      <w:r w:rsidR="005F4353">
        <w:rPr>
          <w:rFonts w:eastAsia="Times New Roman" w:cs="Times New Roman"/>
          <w:b w:val="0"/>
          <w:sz w:val="24"/>
        </w:rPr>
        <w:t xml:space="preserve">n </w:t>
      </w:r>
      <w:r w:rsidR="00944CBF">
        <w:rPr>
          <w:rFonts w:eastAsia="Times New Roman" w:cs="Times New Roman"/>
          <w:b w:val="0"/>
          <w:sz w:val="24"/>
        </w:rPr>
        <w:t xml:space="preserve">Modell übereinstimmenden Punkte </w:t>
      </w:r>
      <w:r w:rsidR="005F4353">
        <w:rPr>
          <w:rFonts w:eastAsia="Times New Roman" w:cs="Times New Roman"/>
          <w:b w:val="0"/>
          <w:sz w:val="24"/>
        </w:rPr>
        <w:t>notiert</w:t>
      </w:r>
      <w:r w:rsidR="00AE34C5">
        <w:rPr>
          <w:rStyle w:val="Funotenzeichen"/>
          <w:rFonts w:eastAsia="Times New Roman" w:cs="Times New Roman"/>
          <w:b w:val="0"/>
          <w:sz w:val="24"/>
        </w:rPr>
        <w:footnoteReference w:id="70"/>
      </w:r>
      <w:r>
        <w:rPr>
          <w:rFonts w:eastAsia="Times New Roman" w:cs="Times New Roman"/>
          <w:b w:val="0"/>
          <w:sz w:val="24"/>
        </w:rPr>
        <w:t>.</w:t>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AE34C5">
        <w:rPr>
          <w:rStyle w:val="Funotenzeichen"/>
          <w:rFonts w:eastAsia="Times New Roman" w:cs="Times New Roman"/>
          <w:b w:val="0"/>
          <w:sz w:val="24"/>
        </w:rPr>
        <w:footnoteReference w:id="71"/>
      </w:r>
      <w:r>
        <w:rPr>
          <w:rFonts w:eastAsia="Times New Roman" w:cs="Times New Roman"/>
          <w:b w:val="0"/>
          <w:sz w:val="24"/>
        </w:rPr>
        <w:t>.</w:t>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w:t>
      </w:r>
      <w:r w:rsidR="0005519D" w:rsidRPr="00BD7219">
        <w:rPr>
          <w:rFonts w:eastAsia="Times New Roman" w:cs="Times New Roman"/>
          <w:b w:val="0"/>
          <w:sz w:val="24"/>
        </w:rPr>
        <w:t>und die daraus abgeleitete Fundamentalmatrix weiter zu präzisieren</w:t>
      </w:r>
      <w:r w:rsidR="00AE34C5" w:rsidRPr="00BD7219">
        <w:rPr>
          <w:rStyle w:val="Funotenzeichen"/>
          <w:rFonts w:eastAsia="Times New Roman" w:cs="Times New Roman"/>
          <w:b w:val="0"/>
          <w:sz w:val="24"/>
        </w:rPr>
        <w:footnoteReference w:id="72"/>
      </w:r>
      <w:r>
        <w:rPr>
          <w:rFonts w:eastAsia="Times New Roman" w:cs="Times New Roman"/>
          <w:b w:val="0"/>
          <w:sz w:val="24"/>
        </w:rPr>
        <w:t xml:space="preserve">. </w:t>
      </w:r>
      <w:r w:rsidR="00614A24" w:rsidRPr="00BD7219">
        <w:rPr>
          <w:rFonts w:eastAsia="Times New Roman" w:cs="Times New Roman"/>
          <w:b w:val="0"/>
          <w:sz w:val="24"/>
        </w:rPr>
        <w:t xml:space="preserve">Sobald </w:t>
      </w:r>
      <w:r w:rsidR="0005519D" w:rsidRPr="00BD7219">
        <w:rPr>
          <w:rFonts w:eastAsia="Times New Roman" w:cs="Times New Roman"/>
          <w:b w:val="0"/>
          <w:sz w:val="24"/>
        </w:rPr>
        <w:t xml:space="preserve">eine präzise </w:t>
      </w:r>
      <w:r w:rsidR="00614A24" w:rsidRPr="00BD7219">
        <w:rPr>
          <w:rFonts w:eastAsia="Times New Roman" w:cs="Times New Roman"/>
          <w:b w:val="0"/>
          <w:sz w:val="24"/>
        </w:rPr>
        <w:t>Fundamentalmatrix vorliegt, können mit ihr</w:t>
      </w:r>
      <w:r w:rsidR="00431C97" w:rsidRPr="00BD7219">
        <w:rPr>
          <w:rFonts w:eastAsia="Times New Roman" w:cs="Times New Roman"/>
          <w:b w:val="0"/>
          <w:sz w:val="24"/>
        </w:rPr>
        <w:t xml:space="preserve"> </w:t>
      </w:r>
      <w:r w:rsidR="00614A24" w:rsidRPr="00BD7219">
        <w:rPr>
          <w:rFonts w:eastAsia="Times New Roman" w:cs="Times New Roman"/>
          <w:b w:val="0"/>
          <w:sz w:val="24"/>
        </w:rPr>
        <w:t>zu einem gegebenen Bildpunkt</w:t>
      </w:r>
      <w:r w:rsidR="00BB367B" w:rsidRPr="00BD7219">
        <w:rPr>
          <w:rFonts w:eastAsia="Times New Roman" w:cs="Times New Roman"/>
          <w:b w:val="0"/>
          <w:sz w:val="24"/>
        </w:rPr>
        <w:t xml:space="preserve"> die zugehörige Epipolarlinie auf dem benachbarten Bild berechnet werden, auf welcher der korrespondierende Punkt liegen muss.</w:t>
      </w:r>
      <w:r w:rsidR="009F22DD" w:rsidRPr="00BD7219">
        <w:rPr>
          <w:rFonts w:eastAsia="Times New Roman" w:cs="Times New Roman"/>
          <w:b w:val="0"/>
          <w:sz w:val="24"/>
        </w:rPr>
        <w:t xml:space="preserve"> </w:t>
      </w:r>
      <w:r w:rsidR="007D59C0" w:rsidRPr="00BD7219">
        <w:rPr>
          <w:rFonts w:eastAsia="Times New Roman" w:cs="Times New Roman"/>
          <w:b w:val="0"/>
          <w:sz w:val="24"/>
        </w:rPr>
        <w:t>Mathematisch lässt sich dieser Zusammenhang mit der folgenden Formel berechnen.</w:t>
      </w:r>
    </w:p>
    <w:p w14:paraId="098A657A" w14:textId="7839D2C4" w:rsidR="007D59C0" w:rsidRPr="00BD7219" w:rsidRDefault="007D59C0" w:rsidP="007D59C0">
      <w:pPr>
        <w:spacing w:before="240" w:after="120" w:line="360" w:lineRule="auto"/>
        <w:jc w:val="both"/>
        <w:rPr>
          <w:color w:val="000000" w:themeColor="text1"/>
        </w:rPr>
      </w:pPr>
      <w:r w:rsidRPr="00BD7219">
        <w:rPr>
          <w:color w:val="000000" w:themeColor="text1"/>
        </w:rPr>
        <w:t xml:space="preserve">Formel </w:t>
      </w:r>
      <w:r w:rsidRPr="00BD7219">
        <w:rPr>
          <w:color w:val="FF0000"/>
        </w:rPr>
        <w:t>X</w:t>
      </w:r>
      <w:r w:rsidRPr="00BD7219">
        <w:rPr>
          <w:color w:val="000000" w:themeColor="text1"/>
        </w:rPr>
        <w:t xml:space="preserve">: </w:t>
      </w:r>
      <w:r w:rsidR="00B435FC" w:rsidRPr="00BD7219">
        <w:rPr>
          <w:color w:val="000000" w:themeColor="text1"/>
        </w:rPr>
        <w:t>Berechnung der Epipolarlinie</w:t>
      </w:r>
    </w:p>
    <w:p w14:paraId="1D63BA5C" w14:textId="1C6F0ECC" w:rsidR="007D59C0" w:rsidRPr="00BD7219"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13E6D276" w:rsidR="007D59C0" w:rsidRPr="00BD7219" w:rsidRDefault="007D59C0" w:rsidP="007D59C0">
      <w:pPr>
        <w:spacing w:before="240" w:after="120" w:line="360" w:lineRule="auto"/>
        <w:jc w:val="both"/>
        <w:rPr>
          <w:color w:val="000000" w:themeColor="text1"/>
        </w:rPr>
      </w:pPr>
      <w:r w:rsidRPr="00BD7219">
        <w:rPr>
          <w:color w:val="000000" w:themeColor="text1"/>
        </w:rPr>
        <w:t xml:space="preserve">Quelle: </w:t>
      </w:r>
      <w:r w:rsidR="00B435FC" w:rsidRPr="00BD7219">
        <w:rPr>
          <w:color w:val="000000" w:themeColor="text1"/>
        </w:rPr>
        <w:t xml:space="preserve">Vgl. </w:t>
      </w:r>
      <w:r w:rsidR="00B64713" w:rsidRPr="00BD7219">
        <w:rPr>
          <w:color w:val="000000" w:themeColor="text1"/>
        </w:rPr>
        <w:t>Luong, Q.; Faugeras, O.</w:t>
      </w:r>
      <w:r w:rsidR="00B435FC" w:rsidRPr="00BD7219">
        <w:rPr>
          <w:color w:val="000000" w:themeColor="text1"/>
        </w:rPr>
        <w:t xml:space="preserve">, </w:t>
      </w:r>
      <w:r w:rsidR="00B64713" w:rsidRPr="00BD7219">
        <w:rPr>
          <w:color w:val="000000" w:themeColor="text1"/>
        </w:rPr>
        <w:t>Epipolargeometrie</w:t>
      </w:r>
      <w:r w:rsidR="00B435FC" w:rsidRPr="00BD7219">
        <w:rPr>
          <w:color w:val="000000" w:themeColor="text1"/>
        </w:rPr>
        <w:t xml:space="preserve">, </w:t>
      </w:r>
      <w:r w:rsidR="00B64713" w:rsidRPr="00BD7219">
        <w:rPr>
          <w:color w:val="000000" w:themeColor="text1"/>
        </w:rPr>
        <w:t>1996</w:t>
      </w:r>
      <w:r w:rsidR="00B435FC" w:rsidRPr="00BD7219">
        <w:rPr>
          <w:color w:val="000000" w:themeColor="text1"/>
        </w:rPr>
        <w:t>, S. 4</w:t>
      </w:r>
      <w:r w:rsidR="00B64713" w:rsidRPr="00BD7219">
        <w:rPr>
          <w:color w:val="000000" w:themeColor="text1"/>
        </w:rPr>
        <w:t>6</w:t>
      </w:r>
    </w:p>
    <w:p w14:paraId="7B330238" w14:textId="229AAC98" w:rsidR="007D59C0" w:rsidRPr="003F5B29" w:rsidRDefault="001A5853" w:rsidP="00BB367B">
      <w:pPr>
        <w:pStyle w:val="4"/>
        <w:spacing w:line="360" w:lineRule="auto"/>
        <w:jc w:val="both"/>
        <w:rPr>
          <w:rFonts w:eastAsia="Times New Roman" w:cs="Times New Roman"/>
          <w:b w:val="0"/>
          <w:sz w:val="24"/>
        </w:rPr>
      </w:pPr>
      <w:r w:rsidRPr="003F5B29">
        <w:rPr>
          <w:rFonts w:eastAsia="Times New Roman" w:cs="Times New Roman"/>
          <w:b w:val="0"/>
          <w:sz w:val="24"/>
        </w:rPr>
        <w:t>Hierbei</w:t>
      </w:r>
      <w:r w:rsidR="00420D43" w:rsidRPr="003F5B29">
        <w:rPr>
          <w:rFonts w:eastAsia="Times New Roman" w:cs="Times New Roman"/>
          <w:b w:val="0"/>
          <w:sz w:val="24"/>
        </w:rPr>
        <w:t xml:space="preserve"> kann die </w:t>
      </w:r>
      <w:r w:rsidR="007D59C0" w:rsidRPr="003F5B29">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w:rPr>
                <w:rFonts w:ascii="Cambria Math" w:eastAsia="Times New Roman" w:hAnsi="Cambria Math" w:cs="Times New Roman"/>
                <w:sz w:val="24"/>
              </w:rPr>
              <m:t>l</m:t>
            </m:r>
          </m:e>
          <m:sup>
            <m:r>
              <w:rPr>
                <w:rFonts w:ascii="Cambria Math" w:eastAsia="Times New Roman" w:hAnsi="Cambria Math" w:cs="Times New Roman"/>
                <w:sz w:val="24"/>
              </w:rPr>
              <m:t>'</m:t>
            </m:r>
          </m:sup>
        </m:sSup>
      </m:oMath>
      <w:r w:rsidR="00420D43" w:rsidRPr="003F5B29">
        <w:rPr>
          <w:rFonts w:eastAsia="Times New Roman" w:cs="Times New Roman"/>
          <w:b w:val="0"/>
          <w:sz w:val="24"/>
        </w:rPr>
        <w:t xml:space="preserve"> </w:t>
      </w:r>
      <w:r w:rsidR="007D59C0" w:rsidRPr="003F5B29">
        <w:rPr>
          <w:rFonts w:eastAsia="Times New Roman" w:cs="Times New Roman"/>
          <w:b w:val="0"/>
          <w:sz w:val="24"/>
        </w:rPr>
        <w:t xml:space="preserve">des zweiten Bilds </w:t>
      </w:r>
      <w:r w:rsidR="00420D43" w:rsidRPr="003F5B29">
        <w:rPr>
          <w:rFonts w:eastAsia="Times New Roman" w:cs="Times New Roman"/>
          <w:b w:val="0"/>
          <w:sz w:val="24"/>
        </w:rPr>
        <w:t xml:space="preserve">aus dem Produkt der Fundamentalmatrix </w:t>
      </w:r>
      <m:oMath>
        <m:r>
          <w:rPr>
            <w:rFonts w:ascii="Cambria Math" w:eastAsia="Times New Roman" w:hAnsi="Cambria Math" w:cs="Times New Roman"/>
            <w:sz w:val="24"/>
          </w:rPr>
          <m:t>F</m:t>
        </m:r>
      </m:oMath>
      <w:r w:rsidR="00420D43" w:rsidRPr="003F5B29">
        <w:rPr>
          <w:rFonts w:eastAsia="Times New Roman" w:cs="Times New Roman"/>
          <w:b w:val="0"/>
          <w:sz w:val="24"/>
        </w:rPr>
        <w:t xml:space="preserve"> und dem Bildpunkt </w:t>
      </w:r>
      <m:oMath>
        <m:r>
          <w:rPr>
            <w:rFonts w:ascii="Cambria Math" w:eastAsia="Times New Roman" w:hAnsi="Cambria Math" w:cs="Times New Roman"/>
            <w:sz w:val="24"/>
          </w:rPr>
          <m:t>x</m:t>
        </m:r>
      </m:oMath>
      <w:r w:rsidR="00420D43" w:rsidRPr="003F5B29">
        <w:rPr>
          <w:rFonts w:eastAsia="Times New Roman" w:cs="Times New Roman"/>
          <w:b w:val="0"/>
          <w:sz w:val="24"/>
        </w:rPr>
        <w:t xml:space="preserve"> des ersten Bilds berechnet werden</w:t>
      </w:r>
      <w:r w:rsidR="003F343B" w:rsidRPr="003F5B29">
        <w:rPr>
          <w:rStyle w:val="Funotenzeichen"/>
          <w:rFonts w:eastAsia="Times New Roman" w:cs="Times New Roman"/>
          <w:b w:val="0"/>
          <w:sz w:val="24"/>
        </w:rPr>
        <w:footnoteReference w:id="73"/>
      </w:r>
      <w:r w:rsidR="003F5B29" w:rsidRPr="003F5B29">
        <w:rPr>
          <w:rFonts w:eastAsia="Times New Roman" w:cs="Times New Roman"/>
          <w:b w:val="0"/>
          <w:sz w:val="24"/>
        </w:rPr>
        <w:t>.</w:t>
      </w:r>
    </w:p>
    <w:p w14:paraId="4C84AEA7" w14:textId="7B5ECF76" w:rsidR="00614A24" w:rsidRPr="00BD7219" w:rsidRDefault="00BB367B" w:rsidP="00BB367B">
      <w:pPr>
        <w:pStyle w:val="4"/>
        <w:spacing w:line="360" w:lineRule="auto"/>
        <w:jc w:val="both"/>
        <w:rPr>
          <w:rFonts w:eastAsia="Times New Roman" w:cs="Times New Roman"/>
          <w:b w:val="0"/>
          <w:sz w:val="24"/>
        </w:rPr>
      </w:pPr>
      <w:r w:rsidRPr="00BD7219">
        <w:rPr>
          <w:rFonts w:eastAsia="Times New Roman" w:cs="Times New Roman"/>
          <w:b w:val="0"/>
          <w:sz w:val="24"/>
        </w:rPr>
        <w:t>Wie bereits erwähnt, ergibt sich hierdurch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63BD564A" w:rsidR="00897FC9" w:rsidRDefault="00C966F2" w:rsidP="002A58E5">
      <w:pPr>
        <w:pStyle w:val="3"/>
        <w:spacing w:line="360" w:lineRule="auto"/>
      </w:pPr>
      <w:r w:rsidRPr="00C47E0A">
        <w:lastRenderedPageBreak/>
        <w:t>2.</w:t>
      </w:r>
      <w:r w:rsidR="002E78B9">
        <w:t>1</w:t>
      </w:r>
      <w:r w:rsidRPr="00C47E0A">
        <w:t>.</w:t>
      </w:r>
      <w:r w:rsidR="002E78B9">
        <w:t>4</w:t>
      </w:r>
      <w:r w:rsidRPr="00C47E0A">
        <w:t xml:space="preserve"> </w:t>
      </w:r>
      <w:r>
        <w:t>Koordinaten</w:t>
      </w:r>
      <w:r w:rsidR="005A26AF">
        <w:t>berechnung</w:t>
      </w:r>
    </w:p>
    <w:p w14:paraId="421BA014" w14:textId="15AE3916"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74"/>
      </w:r>
      <w:r w:rsidR="00EF1ED0">
        <w:rPr>
          <w:rFonts w:eastAsia="Times New Roman" w:cs="Times New Roman"/>
          <w:b w:val="0"/>
          <w:sz w:val="24"/>
        </w:rPr>
        <w:t xml:space="preserve">. </w:t>
      </w:r>
      <w:r>
        <w:rPr>
          <w:rFonts w:eastAsia="Times New Roman" w:cs="Times New Roman"/>
          <w:b w:val="0"/>
          <w:sz w:val="24"/>
        </w:rPr>
        <w:t xml:space="preserve">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0DFE5379" w:rsidR="0085224A" w:rsidRDefault="00FB61B7" w:rsidP="00AD0ACD">
      <w:pPr>
        <w:pStyle w:val="3"/>
        <w:spacing w:line="360" w:lineRule="auto"/>
        <w:rPr>
          <w:b w:val="0"/>
          <w:bCs/>
        </w:rPr>
      </w:pPr>
      <w:r>
        <w:rPr>
          <w:b w:val="0"/>
          <w:bCs/>
          <w:noProof/>
        </w:rPr>
        <w:drawing>
          <wp:inline distT="0" distB="0" distL="0" distR="0" wp14:anchorId="70D50AAB" wp14:editId="25AD684C">
            <wp:extent cx="5400040" cy="39560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3956050"/>
                    </a:xfrm>
                    <a:prstGeom prst="rect">
                      <a:avLst/>
                    </a:prstGeom>
                  </pic:spPr>
                </pic:pic>
              </a:graphicData>
            </a:graphic>
          </wp:inline>
        </w:drawing>
      </w:r>
    </w:p>
    <w:p w14:paraId="605A14E7" w14:textId="3A791EFC"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 E. et al.</w:t>
      </w:r>
      <w:r w:rsidR="00492859">
        <w:rPr>
          <w:rFonts w:eastAsia="Times New Roman" w:cs="Times New Roman"/>
          <w:b w:val="0"/>
          <w:sz w:val="24"/>
        </w:rPr>
        <w:t xml:space="preserve">, Epipolargeometrie, </w:t>
      </w:r>
      <w:r w:rsidR="00A079C0">
        <w:rPr>
          <w:rFonts w:eastAsia="Times New Roman" w:cs="Times New Roman"/>
          <w:b w:val="0"/>
          <w:sz w:val="24"/>
        </w:rPr>
        <w:t>2022</w:t>
      </w:r>
      <w:r w:rsidR="00492859">
        <w:rPr>
          <w:rFonts w:eastAsia="Times New Roman" w:cs="Times New Roman"/>
          <w:b w:val="0"/>
          <w:sz w:val="24"/>
        </w:rPr>
        <w:t xml:space="preserve">, S. </w:t>
      </w:r>
      <w:r w:rsidR="00A079C0">
        <w:rPr>
          <w:rFonts w:eastAsia="Times New Roman" w:cs="Times New Roman"/>
          <w:b w:val="0"/>
          <w:sz w:val="24"/>
        </w:rPr>
        <w:t>180</w:t>
      </w:r>
    </w:p>
    <w:p w14:paraId="49E9D3E1" w14:textId="6C681CA5" w:rsidR="00544F65" w:rsidRPr="00EF1ED0" w:rsidRDefault="00673794" w:rsidP="00E45305">
      <w:pPr>
        <w:pStyle w:val="3"/>
        <w:spacing w:line="360" w:lineRule="auto"/>
        <w:jc w:val="both"/>
        <w:rPr>
          <w:rFonts w:eastAsia="Times New Roman" w:cs="Times New Roman"/>
          <w:b w:val="0"/>
          <w:sz w:val="24"/>
        </w:rPr>
      </w:pPr>
      <w:r w:rsidRPr="00EF1ED0">
        <w:rPr>
          <w:rFonts w:eastAsia="Times New Roman" w:cs="Times New Roman"/>
          <w:b w:val="0"/>
          <w:sz w:val="24"/>
        </w:rPr>
        <w:lastRenderedPageBreak/>
        <w:t>Wie</w:t>
      </w:r>
      <w:r w:rsidR="00544F65" w:rsidRPr="00EF1ED0">
        <w:rPr>
          <w:rFonts w:eastAsia="Times New Roman" w:cs="Times New Roman"/>
          <w:b w:val="0"/>
          <w:sz w:val="24"/>
        </w:rPr>
        <w:t xml:space="preserve"> </w:t>
      </w:r>
      <w:r w:rsidRPr="00EF1ED0">
        <w:rPr>
          <w:rFonts w:eastAsia="Times New Roman" w:cs="Times New Roman"/>
          <w:b w:val="0"/>
          <w:sz w:val="24"/>
        </w:rPr>
        <w:t>abgebildet</w:t>
      </w:r>
      <w:r w:rsidR="00544F65" w:rsidRPr="00EF1ED0">
        <w:rPr>
          <w:rFonts w:eastAsia="Times New Roman" w:cs="Times New Roman"/>
          <w:b w:val="0"/>
          <w:sz w:val="24"/>
        </w:rPr>
        <w:t>, projiziert die Aufnahme ein</w:t>
      </w:r>
      <w:r w:rsidR="00427FA2" w:rsidRPr="00EF1ED0">
        <w:rPr>
          <w:rFonts w:eastAsia="Times New Roman" w:cs="Times New Roman"/>
          <w:b w:val="0"/>
          <w:sz w:val="24"/>
        </w:rPr>
        <w:t>es</w:t>
      </w:r>
      <w:r w:rsidR="00544F65" w:rsidRPr="00EF1ED0">
        <w:rPr>
          <w:rFonts w:eastAsia="Times New Roman" w:cs="Times New Roman"/>
          <w:b w:val="0"/>
          <w:sz w:val="24"/>
        </w:rPr>
        <w:t xml:space="preserve"> beliebige</w:t>
      </w:r>
      <w:r w:rsidR="00427FA2" w:rsidRPr="00EF1ED0">
        <w:rPr>
          <w:rFonts w:eastAsia="Times New Roman" w:cs="Times New Roman"/>
          <w:b w:val="0"/>
          <w:sz w:val="24"/>
        </w:rPr>
        <w:t xml:space="preserve">n </w:t>
      </w:r>
      <w:r w:rsidR="00544F65" w:rsidRPr="00EF1ED0">
        <w:rPr>
          <w:rFonts w:eastAsia="Times New Roman" w:cs="Times New Roman"/>
          <w:b w:val="0"/>
          <w:sz w:val="24"/>
        </w:rPr>
        <w:t>dreidimensionale</w:t>
      </w:r>
      <w:r w:rsidR="00427FA2" w:rsidRPr="00EF1ED0">
        <w:rPr>
          <w:rFonts w:eastAsia="Times New Roman" w:cs="Times New Roman"/>
          <w:b w:val="0"/>
          <w:sz w:val="24"/>
        </w:rPr>
        <w:t xml:space="preserve">n </w:t>
      </w:r>
      <w:r w:rsidR="00544F65" w:rsidRPr="00EF1ED0">
        <w:rPr>
          <w:rFonts w:eastAsia="Times New Roman" w:cs="Times New Roman"/>
          <w:b w:val="0"/>
          <w:sz w:val="24"/>
        </w:rPr>
        <w:t>Punkt</w:t>
      </w:r>
      <w:r w:rsidR="00427FA2" w:rsidRPr="00EF1ED0">
        <w:rPr>
          <w:rFonts w:eastAsia="Times New Roman" w:cs="Times New Roman"/>
          <w:b w:val="0"/>
          <w:sz w:val="24"/>
        </w:rPr>
        <w:t>s</w:t>
      </w:r>
      <w:r w:rsidR="00544F65" w:rsidRPr="00EF1ED0">
        <w:rPr>
          <w:rFonts w:eastAsia="Times New Roman" w:cs="Times New Roman"/>
          <w:b w:val="0"/>
          <w:sz w:val="24"/>
        </w:rPr>
        <w:t xml:space="preserve"> P auf </w:t>
      </w:r>
      <w:r w:rsidR="00427FA2" w:rsidRPr="00EF1ED0">
        <w:rPr>
          <w:rFonts w:eastAsia="Times New Roman" w:cs="Times New Roman"/>
          <w:b w:val="0"/>
          <w:sz w:val="24"/>
        </w:rPr>
        <w:t>beiden Kamerabildflächen einen Bildpunkt</w:t>
      </w:r>
      <w:r w:rsidR="001F5475" w:rsidRPr="00EF1ED0">
        <w:rPr>
          <w:rFonts w:eastAsia="Times New Roman" w:cs="Times New Roman"/>
          <w:b w:val="0"/>
          <w:sz w:val="24"/>
        </w:rPr>
        <w:t xml:space="preserve">. </w:t>
      </w:r>
      <w:r w:rsidR="00427FA2" w:rsidRPr="00EF1ED0">
        <w:rPr>
          <w:rFonts w:eastAsia="Times New Roman" w:cs="Times New Roman"/>
          <w:b w:val="0"/>
          <w:sz w:val="24"/>
        </w:rPr>
        <w:t xml:space="preserve">Diese </w:t>
      </w:r>
      <w:r w:rsidR="00D54A6F" w:rsidRPr="00EF1ED0">
        <w:rPr>
          <w:rFonts w:eastAsia="Times New Roman" w:cs="Times New Roman"/>
          <w:b w:val="0"/>
          <w:sz w:val="24"/>
        </w:rPr>
        <w:t>zusammengehörigen Projektionspunkte</w:t>
      </w:r>
      <w:r w:rsidRPr="00EF1ED0">
        <w:rPr>
          <w:rFonts w:eastAsia="Times New Roman" w:cs="Times New Roman"/>
          <w:b w:val="0"/>
          <w:sz w:val="24"/>
        </w:rPr>
        <w:t xml:space="preserve"> </w:t>
      </w:r>
      <w:r w:rsidR="00A9498E" w:rsidRPr="00EF1ED0">
        <w:rPr>
          <w:rFonts w:eastAsia="Times New Roman" w:cs="Times New Roman"/>
          <w:b w:val="0"/>
          <w:sz w:val="24"/>
        </w:rPr>
        <w:t xml:space="preserve">wurden zuvor als Korrespondenzpunkte ermittelt und </w:t>
      </w:r>
      <w:r w:rsidRPr="00EF1ED0">
        <w:rPr>
          <w:rFonts w:eastAsia="Times New Roman" w:cs="Times New Roman"/>
          <w:b w:val="0"/>
          <w:sz w:val="24"/>
        </w:rPr>
        <w:t xml:space="preserve">werden </w:t>
      </w:r>
      <w:r w:rsidR="00A9498E" w:rsidRPr="00EF1ED0">
        <w:rPr>
          <w:rFonts w:eastAsia="Times New Roman" w:cs="Times New Roman"/>
          <w:b w:val="0"/>
          <w:sz w:val="24"/>
        </w:rPr>
        <w:t xml:space="preserve">in dieser Abbildung </w:t>
      </w:r>
      <w:r w:rsidR="00245BF5" w:rsidRPr="00EF1ED0">
        <w:rPr>
          <w:rFonts w:eastAsia="Times New Roman" w:cs="Times New Roman"/>
          <w:b w:val="0"/>
          <w:sz w:val="24"/>
        </w:rPr>
        <w:t xml:space="preserve">exemplarisch </w:t>
      </w:r>
      <w:r w:rsidRPr="00EF1ED0">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oMath>
      <w:r w:rsidR="00427FA2"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oMath>
      <w:r w:rsidR="00427FA2" w:rsidRPr="00EF1ED0">
        <w:rPr>
          <w:rFonts w:eastAsia="Times New Roman" w:cs="Times New Roman"/>
          <w:b w:val="0"/>
          <w:sz w:val="24"/>
        </w:rPr>
        <w:t xml:space="preserve"> </w:t>
      </w:r>
      <w:r w:rsidRPr="00EF1ED0">
        <w:rPr>
          <w:rFonts w:eastAsia="Times New Roman" w:cs="Times New Roman"/>
          <w:b w:val="0"/>
          <w:sz w:val="24"/>
        </w:rPr>
        <w:t>dargestellt</w:t>
      </w:r>
      <w:r w:rsidR="001F5475" w:rsidRPr="00EF1ED0">
        <w:rPr>
          <w:rFonts w:eastAsia="Times New Roman" w:cs="Times New Roman"/>
          <w:b w:val="0"/>
          <w:sz w:val="24"/>
        </w:rPr>
        <w:t>.</w:t>
      </w:r>
      <w:r w:rsidR="00E45305">
        <w:rPr>
          <w:rFonts w:eastAsia="Times New Roman" w:cs="Times New Roman"/>
          <w:b w:val="0"/>
          <w:sz w:val="24"/>
        </w:rPr>
        <w:t xml:space="preserve"> </w:t>
      </w:r>
      <w:r w:rsidR="00B15321" w:rsidRPr="00EF1ED0">
        <w:rPr>
          <w:rFonts w:eastAsia="Times New Roman" w:cs="Times New Roman"/>
          <w:b w:val="0"/>
          <w:sz w:val="24"/>
        </w:rPr>
        <w:t xml:space="preserve">Durch das Bekanntsein der intrinsischen und extrinsischen Kamerakalibrierungsparameter </w:t>
      </w:r>
      <w:r w:rsidR="000A025D" w:rsidRPr="00EF1ED0">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r>
              <w:rPr>
                <w:rFonts w:ascii="Cambria Math" w:eastAsia="Times New Roman" w:hAnsi="Cambria Math" w:cs="Times New Roman"/>
                <w:sz w:val="24"/>
              </w:rPr>
              <m:t>P</m:t>
            </m:r>
          </m:e>
        </m:bar>
      </m:oMath>
      <w:r w:rsidR="000A025D" w:rsidRPr="00EF1ED0">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r>
              <w:rPr>
                <w:rFonts w:ascii="Cambria Math" w:eastAsia="Times New Roman" w:hAnsi="Cambria Math" w:cs="Times New Roman"/>
                <w:sz w:val="24"/>
              </w:rPr>
              <m:t>P</m:t>
            </m:r>
          </m:e>
        </m:bar>
      </m:oMath>
      <w:r w:rsidR="000A025D" w:rsidRPr="00EF1ED0">
        <w:rPr>
          <w:rFonts w:eastAsia="Times New Roman" w:cs="Times New Roman"/>
          <w:b w:val="0"/>
          <w:sz w:val="24"/>
        </w:rPr>
        <w:t xml:space="preserve">, die sich im </w:t>
      </w:r>
      <w:r w:rsidR="00B15321" w:rsidRPr="00EF1ED0">
        <w:rPr>
          <w:rFonts w:eastAsia="Times New Roman" w:cs="Times New Roman"/>
          <w:b w:val="0"/>
          <w:sz w:val="24"/>
        </w:rPr>
        <w:t xml:space="preserve">Punkt </w:t>
      </w:r>
      <m:oMath>
        <m:r>
          <w:rPr>
            <w:rFonts w:ascii="Cambria Math" w:eastAsia="Times New Roman" w:hAnsi="Cambria Math" w:cs="Times New Roman"/>
            <w:sz w:val="24"/>
          </w:rPr>
          <m:t>P</m:t>
        </m:r>
      </m:oMath>
      <w:r w:rsidR="00245BF5" w:rsidRPr="00EF1ED0">
        <w:rPr>
          <w:rFonts w:eastAsia="Times New Roman" w:cs="Times New Roman"/>
          <w:b w:val="0"/>
          <w:sz w:val="24"/>
        </w:rPr>
        <w:t xml:space="preserve"> </w:t>
      </w:r>
      <w:r w:rsidR="000A025D" w:rsidRPr="00EF1ED0">
        <w:rPr>
          <w:rFonts w:eastAsia="Times New Roman" w:cs="Times New Roman"/>
          <w:b w:val="0"/>
          <w:sz w:val="24"/>
        </w:rPr>
        <w:t>schneiden</w:t>
      </w:r>
      <w:r w:rsidR="00E45305">
        <w:rPr>
          <w:rFonts w:eastAsia="Times New Roman" w:cs="Times New Roman"/>
          <w:b w:val="0"/>
          <w:sz w:val="24"/>
        </w:rPr>
        <w:t xml:space="preserve">. </w:t>
      </w:r>
      <w:r w:rsidR="00245BF5" w:rsidRPr="00EF1ED0">
        <w:rPr>
          <w:rFonts w:eastAsia="Times New Roman" w:cs="Times New Roman"/>
          <w:b w:val="0"/>
          <w:sz w:val="24"/>
        </w:rPr>
        <w:t>Die</w:t>
      </w:r>
      <w:r w:rsidR="00E45305">
        <w:rPr>
          <w:rFonts w:eastAsia="Times New Roman" w:cs="Times New Roman"/>
          <w:b w:val="0"/>
          <w:sz w:val="24"/>
        </w:rPr>
        <w:t xml:space="preserve"> a</w:t>
      </w:r>
      <w:r w:rsidR="00245BF5" w:rsidRPr="00EF1ED0">
        <w:rPr>
          <w:rFonts w:eastAsia="Times New Roman" w:cs="Times New Roman"/>
          <w:b w:val="0"/>
          <w:sz w:val="24"/>
        </w:rPr>
        <w:t xml:space="preserve">bgebildete Epipolarebene zwischen den Punkten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l</m:t>
            </m:r>
          </m:sub>
        </m:sSub>
      </m:oMath>
      <w:r w:rsidR="00245BF5"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C</m:t>
            </m:r>
          </m:e>
          <m:sub>
            <m:r>
              <w:rPr>
                <w:rFonts w:ascii="Cambria Math" w:eastAsia="Times New Roman" w:hAnsi="Cambria Math" w:cs="Times New Roman"/>
                <w:sz w:val="24"/>
              </w:rPr>
              <m:t>r</m:t>
            </m:r>
          </m:sub>
        </m:sSub>
      </m:oMath>
      <w:r w:rsidR="00245BF5" w:rsidRPr="00EF1ED0">
        <w:rPr>
          <w:rFonts w:eastAsia="Times New Roman" w:cs="Times New Roman"/>
          <w:b w:val="0"/>
          <w:sz w:val="24"/>
        </w:rPr>
        <w:t xml:space="preserve"> und </w:t>
      </w:r>
      <m:oMath>
        <m:r>
          <w:rPr>
            <w:rFonts w:ascii="Cambria Math" w:eastAsia="Times New Roman" w:hAnsi="Cambria Math" w:cs="Times New Roman"/>
            <w:sz w:val="24"/>
          </w:rPr>
          <m:t>P</m:t>
        </m:r>
      </m:oMath>
      <w:r w:rsidR="00245BF5" w:rsidRPr="00EF1ED0">
        <w:rPr>
          <w:rFonts w:eastAsia="Times New Roman" w:cs="Times New Roman"/>
          <w:b w:val="0"/>
          <w:sz w:val="24"/>
        </w:rPr>
        <w:t xml:space="preserve"> schneiden die beiden Bildflächen in den Epipolarlinien</w:t>
      </w:r>
      <w:r w:rsidR="00CD4A08" w:rsidRPr="00EF1ED0">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e>
        </m:bar>
      </m:oMath>
      <w:r w:rsidR="00CD4A08" w:rsidRPr="00EF1ED0">
        <w:rPr>
          <w:rFonts w:eastAsia="Times New Roman" w:cs="Times New Roman"/>
          <w:b w:val="0"/>
          <w:sz w:val="24"/>
        </w:rPr>
        <w:t xml:space="preserve"> </w:t>
      </w:r>
      <w:r w:rsidR="00245BF5" w:rsidRPr="00EF1ED0">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r>
              <w:rPr>
                <w:rFonts w:ascii="Cambria Math" w:eastAsia="Times New Roman" w:hAnsi="Cambria Math" w:cs="Times New Roman"/>
                <w:sz w:val="24"/>
              </w:rPr>
              <m:t>R</m:t>
            </m:r>
          </m:e>
        </m:bar>
      </m:oMath>
      <w:r w:rsidR="00245BF5" w:rsidRPr="00EF1ED0">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oMath>
      <w:r w:rsidR="00245BF5"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oMath>
      <w:r w:rsidR="00245BF5" w:rsidRPr="00EF1ED0">
        <w:rPr>
          <w:rFonts w:eastAsia="Times New Roman" w:cs="Times New Roman"/>
          <w:b w:val="0"/>
          <w:sz w:val="24"/>
        </w:rPr>
        <w:t xml:space="preserve"> liegen.</w:t>
      </w:r>
      <w:r w:rsidR="00E45305">
        <w:rPr>
          <w:rFonts w:eastAsia="Times New Roman" w:cs="Times New Roman"/>
          <w:b w:val="0"/>
          <w:sz w:val="24"/>
        </w:rPr>
        <w:t xml:space="preserve"> </w:t>
      </w:r>
      <w:r w:rsidR="00944CCB" w:rsidRPr="00EF1ED0">
        <w:rPr>
          <w:rFonts w:eastAsia="Times New Roman" w:cs="Times New Roman"/>
          <w:b w:val="0"/>
          <w:sz w:val="24"/>
        </w:rPr>
        <w:t>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EF1ED0">
        <w:rPr>
          <w:rStyle w:val="Funotenzeichen"/>
          <w:rFonts w:eastAsia="Times New Roman" w:cs="Times New Roman"/>
          <w:b w:val="0"/>
          <w:sz w:val="24"/>
        </w:rPr>
        <w:footnoteReference w:id="75"/>
      </w:r>
      <w:r w:rsidR="00E45305">
        <w:rPr>
          <w:rFonts w:eastAsia="Times New Roman" w:cs="Times New Roman"/>
          <w:b w:val="0"/>
          <w:sz w:val="24"/>
        </w:rPr>
        <w:t xml:space="preserve">. </w:t>
      </w:r>
      <w:r w:rsidR="00944CCB" w:rsidRPr="00EF1ED0">
        <w:rPr>
          <w:rFonts w:eastAsia="Times New Roman" w:cs="Times New Roman"/>
          <w:b w:val="0"/>
          <w:sz w:val="24"/>
        </w:rPr>
        <w:t xml:space="preserve">Aus diesem Grund wurde auf eine Darstellung der Epipole in Abbildung </w:t>
      </w:r>
      <w:r w:rsidR="00944CCB" w:rsidRPr="00EF1ED0">
        <w:rPr>
          <w:rFonts w:eastAsia="Times New Roman" w:cs="Times New Roman"/>
          <w:b w:val="0"/>
          <w:color w:val="FF0000"/>
          <w:sz w:val="24"/>
        </w:rPr>
        <w:t>X</w:t>
      </w:r>
      <w:r w:rsidR="00944CCB" w:rsidRPr="00EF1ED0">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EF1ED0">
        <w:rPr>
          <w:rFonts w:eastAsia="Times New Roman" w:cs="Times New Roman"/>
          <w:b w:val="0"/>
          <w:sz w:val="24"/>
        </w:rPr>
        <w:t xml:space="preserve">der Darstellung in </w:t>
      </w:r>
      <w:r w:rsidR="00944CCB" w:rsidRPr="00EF1ED0">
        <w:rPr>
          <w:rFonts w:eastAsia="Times New Roman" w:cs="Times New Roman"/>
          <w:b w:val="0"/>
          <w:sz w:val="24"/>
        </w:rPr>
        <w:t xml:space="preserve">Abbildung </w:t>
      </w:r>
      <w:r w:rsidR="00944CCB" w:rsidRPr="00EF1ED0">
        <w:rPr>
          <w:rFonts w:eastAsia="Times New Roman" w:cs="Times New Roman"/>
          <w:b w:val="0"/>
          <w:color w:val="FF0000"/>
          <w:sz w:val="24"/>
        </w:rPr>
        <w:t>X</w:t>
      </w:r>
      <w:r w:rsidR="00960406" w:rsidRPr="00EF1ED0">
        <w:rPr>
          <w:rFonts w:eastAsia="Times New Roman" w:cs="Times New Roman"/>
          <w:b w:val="0"/>
          <w:sz w:val="24"/>
        </w:rPr>
        <w:t xml:space="preserve"> </w:t>
      </w:r>
      <w:r w:rsidR="00944CCB" w:rsidRPr="00EF1ED0">
        <w:rPr>
          <w:rFonts w:eastAsia="Times New Roman" w:cs="Times New Roman"/>
          <w:b w:val="0"/>
          <w:sz w:val="24"/>
        </w:rPr>
        <w:t>an unterschiedlichen Stellen innerhalb der Bilder lokalisieren.</w:t>
      </w:r>
      <w:r w:rsidR="00960406" w:rsidRPr="00EF1ED0">
        <w:rPr>
          <w:rFonts w:eastAsia="Times New Roman" w:cs="Times New Roman"/>
          <w:b w:val="0"/>
          <w:sz w:val="24"/>
        </w:rPr>
        <w:t xml:space="preserve"> Neben diesen geometrischen Beziehungen gibt d</w:t>
      </w:r>
      <w:r w:rsidR="0011641C" w:rsidRPr="00EF1ED0">
        <w:rPr>
          <w:rFonts w:eastAsia="Times New Roman" w:cs="Times New Roman"/>
          <w:b w:val="0"/>
          <w:sz w:val="24"/>
        </w:rPr>
        <w:t xml:space="preserve">ie Brennweite </w:t>
      </w:r>
      <m:oMath>
        <m:r>
          <w:rPr>
            <w:rFonts w:ascii="Cambria Math" w:eastAsia="Times New Roman" w:hAnsi="Cambria Math" w:cs="Times New Roman"/>
            <w:sz w:val="24"/>
          </w:rPr>
          <m:t>f</m:t>
        </m:r>
      </m:oMath>
      <w:r w:rsidR="00960406" w:rsidRPr="00EF1ED0">
        <w:rPr>
          <w:rFonts w:eastAsia="Times New Roman" w:cs="Times New Roman"/>
          <w:b w:val="0"/>
          <w:sz w:val="24"/>
        </w:rPr>
        <w:t xml:space="preserve"> </w:t>
      </w:r>
      <w:r w:rsidR="0011641C" w:rsidRPr="00EF1ED0">
        <w:rPr>
          <w:rFonts w:eastAsia="Times New Roman" w:cs="Times New Roman"/>
          <w:b w:val="0"/>
          <w:sz w:val="24"/>
        </w:rPr>
        <w:t xml:space="preserve">die Entfernung zwischen der Baseline </w:t>
      </w:r>
      <m:oMath>
        <m:r>
          <w:rPr>
            <w:rFonts w:ascii="Cambria Math" w:eastAsia="Times New Roman" w:hAnsi="Cambria Math" w:cs="Times New Roman"/>
            <w:sz w:val="24"/>
          </w:rPr>
          <m:t>B</m:t>
        </m:r>
      </m:oMath>
      <w:r w:rsidR="006B75F4" w:rsidRPr="00EF1ED0">
        <w:rPr>
          <w:rFonts w:eastAsia="Times New Roman" w:cs="Times New Roman"/>
          <w:b w:val="0"/>
          <w:sz w:val="24"/>
        </w:rPr>
        <w:t xml:space="preserve"> </w:t>
      </w:r>
      <w:r w:rsidR="0011641C" w:rsidRPr="00EF1ED0">
        <w:rPr>
          <w:rFonts w:eastAsia="Times New Roman" w:cs="Times New Roman"/>
          <w:b w:val="0"/>
          <w:sz w:val="24"/>
        </w:rPr>
        <w:t xml:space="preserve">und der </w:t>
      </w:r>
      <w:r w:rsidR="006B75F4" w:rsidRPr="00EF1ED0">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w:rPr>
                <w:rFonts w:ascii="Cambria Math" w:eastAsia="Times New Roman" w:hAnsi="Cambria Math" w:cs="Times New Roman"/>
                <w:sz w:val="24"/>
              </w:rPr>
              <m:t>LR</m:t>
            </m:r>
          </m:e>
        </m:bar>
      </m:oMath>
      <w:r w:rsidR="006B75F4" w:rsidRPr="00EF1ED0">
        <w:rPr>
          <w:rFonts w:eastAsia="Times New Roman" w:cs="Times New Roman"/>
          <w:b w:val="0"/>
          <w:sz w:val="24"/>
        </w:rPr>
        <w:t xml:space="preserve">, die die Mittelpunkte der beiden Bildflächen verbindet, </w:t>
      </w:r>
      <w:r w:rsidR="00960406" w:rsidRPr="00EF1ED0">
        <w:rPr>
          <w:rFonts w:eastAsia="Times New Roman" w:cs="Times New Roman"/>
          <w:b w:val="0"/>
          <w:sz w:val="24"/>
        </w:rPr>
        <w:t>an</w:t>
      </w:r>
      <w:r w:rsidR="00371D5D" w:rsidRPr="00EF1ED0">
        <w:rPr>
          <w:rStyle w:val="Funotenzeichen"/>
          <w:rFonts w:eastAsia="Times New Roman" w:cs="Times New Roman"/>
          <w:b w:val="0"/>
          <w:sz w:val="24"/>
        </w:rPr>
        <w:footnoteReference w:id="76"/>
      </w:r>
      <w:r w:rsidR="00E45305">
        <w:rPr>
          <w:rFonts w:eastAsia="Times New Roman" w:cs="Times New Roman"/>
          <w:b w:val="0"/>
          <w:sz w:val="24"/>
        </w:rPr>
        <w:t xml:space="preserve">. </w:t>
      </w:r>
      <w:r w:rsidR="00E6622D" w:rsidRPr="00EF1ED0">
        <w:rPr>
          <w:rFonts w:eastAsia="Times New Roman" w:cs="Times New Roman"/>
          <w:b w:val="0"/>
          <w:sz w:val="24"/>
        </w:rPr>
        <w:t xml:space="preserve">Entlang der horizontalen Achse sind die konjugierten Punkte </w:t>
      </w:r>
      <w:r w:rsidR="001308FB" w:rsidRPr="00EF1ED0">
        <w:rPr>
          <w:rFonts w:eastAsia="Times New Roman" w:cs="Times New Roman"/>
          <w:b w:val="0"/>
          <w:sz w:val="24"/>
        </w:rPr>
        <w:t xml:space="preserve">zum </w:t>
      </w:r>
      <w:r w:rsidR="00E6622D" w:rsidRPr="00EF1ED0">
        <w:rPr>
          <w:rFonts w:eastAsia="Times New Roman" w:cs="Times New Roman"/>
          <w:b w:val="0"/>
          <w:sz w:val="24"/>
        </w:rPr>
        <w:t>Mittelpunkt der linken bzw. rechten Kameralinse verschoben</w:t>
      </w:r>
      <w:r w:rsidR="00371D5D" w:rsidRPr="00EF1ED0">
        <w:rPr>
          <w:rStyle w:val="Funotenzeichen"/>
          <w:rFonts w:eastAsia="Times New Roman" w:cs="Times New Roman"/>
          <w:b w:val="0"/>
          <w:sz w:val="24"/>
        </w:rPr>
        <w:footnoteReference w:id="77"/>
      </w:r>
      <w:r w:rsidR="00E45305">
        <w:rPr>
          <w:rFonts w:eastAsia="Times New Roman" w:cs="Times New Roman"/>
          <w:b w:val="0"/>
          <w:sz w:val="24"/>
        </w:rPr>
        <w:t>.</w:t>
      </w:r>
      <w:r w:rsidR="00E6622D" w:rsidRPr="00EF1ED0">
        <w:rPr>
          <w:rFonts w:eastAsia="Times New Roman" w:cs="Times New Roman"/>
          <w:b w:val="0"/>
          <w:sz w:val="24"/>
        </w:rPr>
        <w:t xml:space="preserve"> </w:t>
      </w:r>
      <w:r w:rsidR="001308FB" w:rsidRPr="00EF1ED0">
        <w:rPr>
          <w:rFonts w:eastAsia="Times New Roman" w:cs="Times New Roman"/>
          <w:b w:val="0"/>
          <w:sz w:val="24"/>
        </w:rPr>
        <w:t xml:space="preserve">Diese Verschiebungen werden durch die </w:t>
      </w:r>
      <w:r w:rsidR="001B1207" w:rsidRPr="00EF1ED0">
        <w:rPr>
          <w:rFonts w:eastAsia="Times New Roman" w:cs="Times New Roman"/>
          <w:b w:val="0"/>
          <w:sz w:val="24"/>
        </w:rPr>
        <w:t>Strecken</w:t>
      </w:r>
      <w:r w:rsidR="001308FB" w:rsidRPr="00EF1ED0">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w:rPr>
                <w:rFonts w:ascii="Cambria Math" w:eastAsia="Times New Roman" w:hAnsi="Cambria Math" w:cs="Times New Roman"/>
                <w:sz w:val="24"/>
              </w:rPr>
              <m:t>x</m:t>
            </m:r>
          </m:e>
          <m:sub>
            <m:r>
              <w:rPr>
                <w:rFonts w:ascii="Cambria Math" w:eastAsia="Times New Roman" w:hAnsi="Cambria Math" w:cs="Times New Roman"/>
                <w:sz w:val="24"/>
              </w:rPr>
              <m:t>l</m:t>
            </m:r>
          </m:sub>
          <m:sup>
            <m:r>
              <w:rPr>
                <w:rFonts w:ascii="Cambria Math" w:eastAsia="Times New Roman" w:hAnsi="Cambria Math" w:cs="Times New Roman"/>
                <w:sz w:val="24"/>
              </w:rPr>
              <m:t>'</m:t>
            </m:r>
          </m:sup>
        </m:sSubSup>
      </m:oMath>
      <w:r w:rsidR="001308FB" w:rsidRPr="00EF1ED0">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w:rPr>
                <w:rFonts w:ascii="Cambria Math" w:eastAsia="Times New Roman" w:hAnsi="Cambria Math" w:cs="Times New Roman"/>
                <w:sz w:val="24"/>
              </w:rPr>
              <m:t>x</m:t>
            </m:r>
          </m:e>
          <m:sub>
            <m:r>
              <w:rPr>
                <w:rFonts w:ascii="Cambria Math" w:eastAsia="Times New Roman" w:hAnsi="Cambria Math" w:cs="Times New Roman"/>
                <w:sz w:val="24"/>
              </w:rPr>
              <m:t>r</m:t>
            </m:r>
          </m:sub>
          <m:sup>
            <m:r>
              <w:rPr>
                <w:rFonts w:ascii="Cambria Math" w:eastAsia="Times New Roman" w:hAnsi="Cambria Math" w:cs="Times New Roman"/>
                <w:sz w:val="24"/>
              </w:rPr>
              <m:t>'</m:t>
            </m:r>
          </m:sup>
        </m:sSubSup>
      </m:oMath>
      <w:r w:rsidR="001308FB" w:rsidRPr="00EF1ED0">
        <w:rPr>
          <w:rFonts w:eastAsia="Times New Roman" w:cs="Times New Roman"/>
          <w:b w:val="0"/>
          <w:sz w:val="24"/>
        </w:rPr>
        <w:t xml:space="preserve"> dargestellt</w:t>
      </w:r>
      <w:r w:rsidR="001B1207" w:rsidRPr="00EF1ED0">
        <w:rPr>
          <w:rFonts w:eastAsia="Times New Roman" w:cs="Times New Roman"/>
          <w:b w:val="0"/>
          <w:sz w:val="24"/>
        </w:rPr>
        <w:t>, die zwischen den Punkten</w:t>
      </w:r>
      <w:r w:rsidR="00CD4A08" w:rsidRPr="00EF1ED0">
        <w:rPr>
          <w:rFonts w:eastAsia="Times New Roman" w:cs="Times New Roman"/>
          <w:b w:val="0"/>
          <w:sz w:val="24"/>
        </w:rPr>
        <w:t xml:space="preserve"> </w:t>
      </w:r>
      <m:oMath>
        <m:r>
          <w:rPr>
            <w:rFonts w:ascii="Cambria Math" w:eastAsia="Times New Roman" w:hAnsi="Cambria Math" w:cs="Times New Roman"/>
            <w:sz w:val="24"/>
          </w:rPr>
          <m:t>L</m:t>
        </m:r>
      </m:oMath>
      <w:r w:rsidR="00CD4A08" w:rsidRPr="00EF1ED0">
        <w:rPr>
          <w:rFonts w:eastAsia="Times New Roman" w:cs="Times New Roman"/>
          <w:b w:val="0"/>
          <w:sz w:val="24"/>
        </w:rPr>
        <w:t xml:space="preserve"> </w:t>
      </w:r>
      <w:r w:rsidR="001B1207" w:rsidRPr="00EF1ED0">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l</m:t>
            </m:r>
          </m:sub>
        </m:sSub>
      </m:oMath>
      <w:r w:rsidR="001B1207" w:rsidRPr="00EF1ED0">
        <w:rPr>
          <w:rFonts w:eastAsia="Times New Roman" w:cs="Times New Roman"/>
          <w:b w:val="0"/>
          <w:sz w:val="24"/>
        </w:rPr>
        <w:t xml:space="preserve"> bzw.</w:t>
      </w:r>
      <w:r w:rsidR="00CD4A08" w:rsidRPr="00EF1ED0">
        <w:rPr>
          <w:rFonts w:eastAsia="Times New Roman" w:cs="Times New Roman"/>
          <w:b w:val="0"/>
          <w:sz w:val="24"/>
        </w:rPr>
        <w:t xml:space="preserve"> </w:t>
      </w:r>
      <m:oMath>
        <m:r>
          <w:rPr>
            <w:rFonts w:ascii="Cambria Math" w:eastAsia="Times New Roman" w:hAnsi="Cambria Math" w:cs="Times New Roman"/>
            <w:sz w:val="24"/>
          </w:rPr>
          <m:t>R</m:t>
        </m:r>
      </m:oMath>
      <w:r w:rsidR="00CD4A08" w:rsidRPr="00EF1ED0">
        <w:rPr>
          <w:rFonts w:eastAsia="Times New Roman" w:cs="Times New Roman"/>
          <w:b w:val="0"/>
          <w:sz w:val="24"/>
        </w:rPr>
        <w:t xml:space="preserve"> </w:t>
      </w:r>
      <w:r w:rsidR="001308FB" w:rsidRPr="00EF1ED0">
        <w:rPr>
          <w:rFonts w:eastAsia="Times New Roman" w:cs="Times New Roman"/>
          <w:b w:val="0"/>
          <w:sz w:val="24"/>
        </w:rPr>
        <w:t>und</w:t>
      </w:r>
      <w:r w:rsidR="001B1207"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P</m:t>
            </m:r>
          </m:e>
          <m:sub>
            <m:r>
              <w:rPr>
                <w:rFonts w:ascii="Cambria Math" w:eastAsia="Times New Roman" w:hAnsi="Cambria Math" w:cs="Times New Roman"/>
                <w:sz w:val="24"/>
              </w:rPr>
              <m:t>r</m:t>
            </m:r>
          </m:sub>
        </m:sSub>
      </m:oMath>
      <w:r w:rsidR="001B1207" w:rsidRPr="00EF1ED0">
        <w:rPr>
          <w:rFonts w:eastAsia="Times New Roman" w:cs="Times New Roman"/>
          <w:b w:val="0"/>
          <w:sz w:val="24"/>
        </w:rPr>
        <w:t xml:space="preserve"> verlaufen. Die Differenz dieser beiden Verschiebungen wird als Disparität bezeichnet und mathematisch wie folgt ausgedrückt</w:t>
      </w:r>
      <w:r w:rsidR="00371D5D" w:rsidRPr="00EF1ED0">
        <w:rPr>
          <w:rFonts w:eastAsia="Times New Roman" w:cs="Times New Roman"/>
          <w:b w:val="0"/>
          <w:sz w:val="24"/>
        </w:rPr>
        <w:t>.</w:t>
      </w:r>
      <w:r w:rsidR="00E45305">
        <w:rPr>
          <w:rStyle w:val="Funotenzeichen"/>
          <w:rFonts w:eastAsia="Times New Roman" w:cs="Times New Roman"/>
          <w:b w:val="0"/>
          <w:sz w:val="24"/>
        </w:rPr>
        <w:footnoteReference w:id="78"/>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7C1C0178"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5AB24C5A"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455D23" w:rsidRPr="00A84371">
        <w:t>Adil, E. et al.</w:t>
      </w:r>
      <w:r w:rsidRPr="00A84371">
        <w:rPr>
          <w:color w:val="000000" w:themeColor="text1"/>
        </w:rPr>
        <w:t xml:space="preserve">, </w:t>
      </w:r>
      <w:r w:rsidR="00F00ADC" w:rsidRPr="00A84371">
        <w:rPr>
          <w:color w:val="000000" w:themeColor="text1"/>
        </w:rPr>
        <w:t>Disparität</w:t>
      </w:r>
      <w:r w:rsidRPr="00A84371">
        <w:rPr>
          <w:color w:val="000000" w:themeColor="text1"/>
        </w:rPr>
        <w:t xml:space="preserve">, </w:t>
      </w:r>
      <w:r w:rsidR="00F00ADC" w:rsidRPr="00A84371">
        <w:rPr>
          <w:color w:val="000000" w:themeColor="text1"/>
        </w:rPr>
        <w:t>20</w:t>
      </w:r>
      <w:r w:rsidR="00455D23" w:rsidRPr="00A84371">
        <w:rPr>
          <w:color w:val="000000" w:themeColor="text1"/>
        </w:rPr>
        <w:t>22</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0F928489" w:rsidR="0085224A" w:rsidRPr="00D421FB" w:rsidRDefault="00DF1264" w:rsidP="006B31B2">
      <w:pPr>
        <w:pStyle w:val="3"/>
        <w:spacing w:line="360" w:lineRule="auto"/>
        <w:jc w:val="both"/>
        <w:rPr>
          <w:rFonts w:eastAsia="Times New Roman" w:cs="Times New Roman"/>
          <w:b w:val="0"/>
          <w:sz w:val="24"/>
        </w:rPr>
      </w:pPr>
      <w:r w:rsidRPr="00D421FB">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D421FB">
        <w:rPr>
          <w:rStyle w:val="Funotenzeichen"/>
          <w:rFonts w:eastAsia="Times New Roman" w:cs="Times New Roman"/>
          <w:b w:val="0"/>
          <w:sz w:val="24"/>
        </w:rPr>
        <w:footnoteReference w:id="79"/>
      </w:r>
      <w:r w:rsidR="00D421FB">
        <w:rPr>
          <w:rFonts w:eastAsia="Times New Roman" w:cs="Times New Roman"/>
          <w:b w:val="0"/>
          <w:sz w:val="24"/>
        </w:rPr>
        <w:t>.</w:t>
      </w:r>
      <w:r w:rsidRPr="00D421FB">
        <w:rPr>
          <w:rFonts w:eastAsia="Times New Roman" w:cs="Times New Roman"/>
          <w:b w:val="0"/>
          <w:sz w:val="24"/>
        </w:rPr>
        <w:t xml:space="preserve"> </w:t>
      </w:r>
      <w:r w:rsidR="006B31B2" w:rsidRPr="00D421FB">
        <w:rPr>
          <w:rFonts w:eastAsia="Times New Roman" w:cs="Times New Roman"/>
          <w:b w:val="0"/>
          <w:sz w:val="24"/>
        </w:rPr>
        <w:t xml:space="preserve">Um </w:t>
      </w:r>
      <w:r w:rsidRPr="00D421FB">
        <w:rPr>
          <w:rFonts w:eastAsia="Times New Roman" w:cs="Times New Roman"/>
          <w:b w:val="0"/>
          <w:sz w:val="24"/>
        </w:rPr>
        <w:t xml:space="preserve">weiterführend </w:t>
      </w:r>
      <w:r w:rsidR="006B31B2" w:rsidRPr="00D421FB">
        <w:rPr>
          <w:rFonts w:eastAsia="Times New Roman" w:cs="Times New Roman"/>
          <w:b w:val="0"/>
          <w:sz w:val="24"/>
        </w:rPr>
        <w:t xml:space="preserve">die </w:t>
      </w:r>
      <w:r w:rsidR="00397994" w:rsidRPr="00D421FB">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z</m:t>
            </m:r>
          </m:e>
          <m:sub>
            <m:r>
              <w:rPr>
                <w:rFonts w:ascii="Cambria Math" w:eastAsia="Times New Roman" w:hAnsi="Cambria Math" w:cs="Times New Roman"/>
                <w:sz w:val="24"/>
              </w:rPr>
              <m:t>p</m:t>
            </m:r>
          </m:sub>
        </m:sSub>
      </m:oMath>
      <w:r w:rsidR="00703899" w:rsidRPr="00D421FB">
        <w:rPr>
          <w:rFonts w:eastAsia="Times New Roman" w:cs="Times New Roman"/>
          <w:b w:val="0"/>
          <w:sz w:val="24"/>
        </w:rPr>
        <w:t xml:space="preserve"> </w:t>
      </w:r>
      <w:r w:rsidR="006B31B2" w:rsidRPr="00D421FB">
        <w:rPr>
          <w:rFonts w:eastAsia="Times New Roman" w:cs="Times New Roman"/>
          <w:b w:val="0"/>
          <w:sz w:val="24"/>
        </w:rPr>
        <w:t xml:space="preserve">des </w:t>
      </w:r>
      <w:r w:rsidR="00397994" w:rsidRPr="00D421FB">
        <w:rPr>
          <w:rFonts w:eastAsia="Times New Roman" w:cs="Times New Roman"/>
          <w:b w:val="0"/>
          <w:sz w:val="24"/>
        </w:rPr>
        <w:t>Punkt</w:t>
      </w:r>
      <w:r w:rsidR="006B31B2" w:rsidRPr="00D421FB">
        <w:rPr>
          <w:rFonts w:eastAsia="Times New Roman" w:cs="Times New Roman"/>
          <w:b w:val="0"/>
          <w:sz w:val="24"/>
        </w:rPr>
        <w:t>s</w:t>
      </w:r>
      <w:r w:rsidR="00397994" w:rsidRPr="00D421FB">
        <w:rPr>
          <w:rFonts w:eastAsia="Times New Roman" w:cs="Times New Roman"/>
          <w:b w:val="0"/>
          <w:sz w:val="24"/>
        </w:rPr>
        <w:t xml:space="preserve"> </w:t>
      </w:r>
      <m:oMath>
        <m: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6B31B2" w:rsidRPr="00D421FB">
        <w:rPr>
          <w:rFonts w:eastAsia="Times New Roman" w:cs="Times New Roman"/>
          <w:b w:val="0"/>
          <w:sz w:val="24"/>
        </w:rPr>
        <w:t xml:space="preserve">zu </w:t>
      </w:r>
      <w:r w:rsidR="00397994" w:rsidRPr="00D421FB">
        <w:rPr>
          <w:rFonts w:eastAsia="Times New Roman" w:cs="Times New Roman"/>
          <w:b w:val="0"/>
          <w:sz w:val="24"/>
        </w:rPr>
        <w:t>berechne</w:t>
      </w:r>
      <w:r w:rsidR="006B31B2" w:rsidRPr="00D421FB">
        <w:rPr>
          <w:rFonts w:eastAsia="Times New Roman" w:cs="Times New Roman"/>
          <w:b w:val="0"/>
          <w:sz w:val="24"/>
        </w:rPr>
        <w:t xml:space="preserve">n, </w:t>
      </w:r>
      <w:r w:rsidR="00D8510F" w:rsidRPr="00D421FB">
        <w:rPr>
          <w:rFonts w:eastAsia="Times New Roman" w:cs="Times New Roman"/>
          <w:b w:val="0"/>
          <w:sz w:val="24"/>
        </w:rPr>
        <w:t xml:space="preserve">kann </w:t>
      </w:r>
      <w:r w:rsidR="00ED575F" w:rsidRPr="00D421FB">
        <w:rPr>
          <w:rFonts w:eastAsia="Times New Roman" w:cs="Times New Roman"/>
          <w:b w:val="0"/>
          <w:sz w:val="24"/>
        </w:rPr>
        <w:t>die nach</w:t>
      </w:r>
      <w:r w:rsidR="00D8510F" w:rsidRPr="00D421FB">
        <w:rPr>
          <w:rFonts w:eastAsia="Times New Roman" w:cs="Times New Roman"/>
          <w:b w:val="0"/>
          <w:sz w:val="24"/>
        </w:rPr>
        <w:t xml:space="preserve">folgende Formel </w:t>
      </w:r>
      <w:r w:rsidR="00ED575F" w:rsidRPr="00D421FB">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3E0B7FCB"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136D0827" w:rsidR="00D8510F" w:rsidRPr="00A84371" w:rsidRDefault="00D8510F" w:rsidP="00D8510F">
      <w:pPr>
        <w:spacing w:after="120" w:line="360" w:lineRule="auto"/>
        <w:jc w:val="both"/>
        <w:rPr>
          <w:color w:val="FF0000"/>
          <w:lang w:val="en-US"/>
        </w:rPr>
      </w:pPr>
      <w:r w:rsidRPr="00A84371">
        <w:rPr>
          <w:color w:val="000000" w:themeColor="text1"/>
          <w:lang w:val="en-US"/>
        </w:rPr>
        <w:t xml:space="preserve">Quelle: </w:t>
      </w:r>
      <w:r w:rsidR="00F72210" w:rsidRPr="00A84371">
        <w:rPr>
          <w:lang w:val="en-US"/>
        </w:rPr>
        <w:t>Adil, E. et al.</w:t>
      </w:r>
      <w:r w:rsidR="00F72210" w:rsidRPr="00A84371">
        <w:rPr>
          <w:color w:val="000000" w:themeColor="text1"/>
          <w:lang w:val="en-US"/>
        </w:rPr>
        <w:t xml:space="preserve">, </w:t>
      </w:r>
      <w:r w:rsidR="007472AE" w:rsidRPr="00A84371">
        <w:rPr>
          <w:color w:val="000000" w:themeColor="text1"/>
          <w:lang w:val="en-US"/>
        </w:rPr>
        <w:t>Triangulation</w:t>
      </w:r>
      <w:r w:rsidRPr="00A84371">
        <w:rPr>
          <w:color w:val="000000" w:themeColor="text1"/>
          <w:lang w:val="en-US"/>
        </w:rPr>
        <w:t xml:space="preserve">, </w:t>
      </w:r>
      <w:r w:rsidR="00F72210" w:rsidRPr="00A84371">
        <w:rPr>
          <w:color w:val="000000" w:themeColor="text1"/>
          <w:lang w:val="en-US"/>
        </w:rPr>
        <w:t>2022, S. 181</w:t>
      </w:r>
    </w:p>
    <w:p w14:paraId="2AD8A437" w14:textId="47B9A0AF" w:rsidR="00C47E0A" w:rsidRPr="00D421FB" w:rsidRDefault="00F77781" w:rsidP="00CD52DA">
      <w:pPr>
        <w:pStyle w:val="3"/>
        <w:spacing w:line="360" w:lineRule="auto"/>
        <w:jc w:val="both"/>
        <w:rPr>
          <w:rFonts w:eastAsia="Times New Roman" w:cs="Times New Roman"/>
          <w:b w:val="0"/>
          <w:sz w:val="24"/>
        </w:rPr>
      </w:pPr>
      <w:r w:rsidRPr="00D421FB">
        <w:rPr>
          <w:rFonts w:eastAsia="Times New Roman" w:cs="Times New Roman"/>
          <w:b w:val="0"/>
          <w:sz w:val="24"/>
        </w:rPr>
        <w:t>Ebenso</w:t>
      </w:r>
      <w:r w:rsidR="00CB72D9" w:rsidRPr="00D421FB">
        <w:rPr>
          <w:rFonts w:eastAsia="Times New Roman" w:cs="Times New Roman"/>
          <w:b w:val="0"/>
          <w:sz w:val="24"/>
        </w:rPr>
        <w:t xml:space="preserve"> ist anzumerken, dass </w:t>
      </w:r>
      <w:r w:rsidRPr="00D421FB">
        <w:rPr>
          <w:rFonts w:eastAsia="Times New Roman" w:cs="Times New Roman"/>
          <w:b w:val="0"/>
          <w:sz w:val="24"/>
        </w:rPr>
        <w:t xml:space="preserve">sich </w:t>
      </w:r>
      <w:r w:rsidR="00CB72D9" w:rsidRPr="00D421FB">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w:rPr>
                <w:rFonts w:ascii="Cambria Math" w:eastAsia="Times New Roman" w:hAnsi="Cambria Math" w:cs="Times New Roman"/>
                <w:sz w:val="24"/>
              </w:rPr>
              <m:t>z</m:t>
            </m:r>
          </m:e>
          <m:sub>
            <m:r>
              <w:rPr>
                <w:rFonts w:ascii="Cambria Math" w:eastAsia="Times New Roman" w:hAnsi="Cambria Math" w:cs="Times New Roman"/>
                <w:sz w:val="24"/>
              </w:rPr>
              <m:t>p</m:t>
            </m:r>
          </m:sub>
        </m:sSub>
      </m:oMath>
      <w:r w:rsidR="00CB72D9" w:rsidRPr="00D421FB">
        <w:rPr>
          <w:rFonts w:eastAsia="Times New Roman" w:cs="Times New Roman"/>
          <w:b w:val="0"/>
          <w:sz w:val="24"/>
        </w:rPr>
        <w:t xml:space="preserve"> umgekehrt proportional zur Disparität </w:t>
      </w:r>
      <m:oMath>
        <m:r>
          <w:rPr>
            <w:rFonts w:ascii="Cambria Math" w:eastAsia="Times New Roman" w:hAnsi="Cambria Math" w:cs="Times New Roman"/>
            <w:sz w:val="24"/>
          </w:rPr>
          <m:t>d</m:t>
        </m:r>
      </m:oMath>
      <w:r w:rsidRPr="00D421FB">
        <w:rPr>
          <w:rFonts w:eastAsia="Times New Roman" w:cs="Times New Roman"/>
          <w:b w:val="0"/>
          <w:sz w:val="24"/>
        </w:rPr>
        <w:t xml:space="preserve"> verhält</w:t>
      </w:r>
      <w:r w:rsidRPr="00D421FB">
        <w:rPr>
          <w:rStyle w:val="Funotenzeichen"/>
          <w:rFonts w:eastAsia="Times New Roman" w:cs="Times New Roman"/>
          <w:b w:val="0"/>
          <w:sz w:val="24"/>
        </w:rPr>
        <w:footnoteReference w:id="80"/>
      </w:r>
      <w:r w:rsidR="00D421FB">
        <w:rPr>
          <w:rFonts w:eastAsia="Times New Roman" w:cs="Times New Roman"/>
          <w:b w:val="0"/>
          <w:sz w:val="24"/>
        </w:rPr>
        <w:t>.</w:t>
      </w:r>
      <w:r w:rsidR="00CB72D9" w:rsidRPr="00D421FB">
        <w:rPr>
          <w:rFonts w:eastAsia="Times New Roman" w:cs="Times New Roman"/>
          <w:b w:val="0"/>
          <w:sz w:val="24"/>
        </w:rPr>
        <w:t xml:space="preserve"> Dies bedeutet, dass je kürzer die Entfernung zwischen den Kameralinsen und dem Punkt </w:t>
      </w:r>
      <m:oMath>
        <m: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CB72D9" w:rsidRPr="00D421FB">
        <w:rPr>
          <w:rFonts w:eastAsia="Times New Roman" w:cs="Times New Roman"/>
          <w:b w:val="0"/>
          <w:sz w:val="24"/>
        </w:rPr>
        <w:t>ist, desto größer ist die Disparität</w:t>
      </w:r>
      <w:r w:rsidR="00C35545" w:rsidRPr="00D421FB">
        <w:rPr>
          <w:rStyle w:val="Funotenzeichen"/>
          <w:rFonts w:eastAsia="Times New Roman" w:cs="Times New Roman"/>
          <w:b w:val="0"/>
          <w:sz w:val="24"/>
        </w:rPr>
        <w:footnoteReference w:id="81"/>
      </w:r>
      <w:r w:rsidR="00D421FB">
        <w:rPr>
          <w:rFonts w:eastAsia="Times New Roman" w:cs="Times New Roman"/>
          <w:b w:val="0"/>
          <w:sz w:val="24"/>
        </w:rPr>
        <w:t>.</w:t>
      </w:r>
      <w:r w:rsidR="00CB72D9" w:rsidRPr="00D421FB">
        <w:rPr>
          <w:rFonts w:eastAsia="Times New Roman" w:cs="Times New Roman"/>
          <w:b w:val="0"/>
          <w:sz w:val="24"/>
        </w:rPr>
        <w:t xml:space="preserve"> Umgekehrt </w:t>
      </w:r>
      <w:r w:rsidR="00853927" w:rsidRPr="00D421FB">
        <w:rPr>
          <w:rFonts w:eastAsia="Times New Roman" w:cs="Times New Roman"/>
          <w:b w:val="0"/>
          <w:sz w:val="24"/>
        </w:rPr>
        <w:t xml:space="preserve">gilt </w:t>
      </w:r>
      <w:r w:rsidR="00CB72D9" w:rsidRPr="00D421FB">
        <w:rPr>
          <w:rFonts w:eastAsia="Times New Roman" w:cs="Times New Roman"/>
          <w:b w:val="0"/>
          <w:sz w:val="24"/>
        </w:rPr>
        <w:t xml:space="preserve">folglich, dass </w:t>
      </w:r>
      <w:r w:rsidR="00853927" w:rsidRPr="00D421FB">
        <w:rPr>
          <w:rFonts w:eastAsia="Times New Roman" w:cs="Times New Roman"/>
          <w:b w:val="0"/>
          <w:sz w:val="24"/>
        </w:rPr>
        <w:t xml:space="preserve">mit zunehmender </w:t>
      </w:r>
      <w:r w:rsidR="00CB72D9" w:rsidRPr="00D421FB">
        <w:rPr>
          <w:rFonts w:eastAsia="Times New Roman" w:cs="Times New Roman"/>
          <w:b w:val="0"/>
          <w:sz w:val="24"/>
        </w:rPr>
        <w:t xml:space="preserve">Distanz zwischen den Kameralinsen und dem Punkt </w:t>
      </w:r>
      <m:oMath>
        <m: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853927" w:rsidRPr="00D421FB">
        <w:rPr>
          <w:rFonts w:eastAsia="Times New Roman" w:cs="Times New Roman"/>
          <w:b w:val="0"/>
          <w:sz w:val="24"/>
        </w:rPr>
        <w:t xml:space="preserve">eine Verringerung der </w:t>
      </w:r>
      <w:r w:rsidR="00CB72D9" w:rsidRPr="00D421FB">
        <w:rPr>
          <w:rFonts w:eastAsia="Times New Roman" w:cs="Times New Roman"/>
          <w:b w:val="0"/>
          <w:sz w:val="24"/>
        </w:rPr>
        <w:t>Disparität</w:t>
      </w:r>
      <w:r w:rsidR="00853927" w:rsidRPr="00D421FB">
        <w:rPr>
          <w:rFonts w:eastAsia="Times New Roman" w:cs="Times New Roman"/>
          <w:b w:val="0"/>
          <w:sz w:val="24"/>
        </w:rPr>
        <w:t xml:space="preserve"> einhergeht</w:t>
      </w:r>
      <w:r w:rsidR="00CB72D9" w:rsidRPr="00D421FB">
        <w:rPr>
          <w:rFonts w:eastAsia="Times New Roman" w:cs="Times New Roman"/>
          <w:b w:val="0"/>
          <w:sz w:val="24"/>
        </w:rPr>
        <w:t>.</w:t>
      </w:r>
      <w:r w:rsidR="00DF1264" w:rsidRPr="00D421FB">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DF1264" w:rsidRPr="00D421FB">
        <w:rPr>
          <w:rFonts w:eastAsia="Times New Roman" w:cs="Times New Roman"/>
          <w:b w:val="0"/>
          <w:sz w:val="24"/>
        </w:rPr>
        <w:t>können u</w:t>
      </w:r>
      <w:r w:rsidR="00C47E0A" w:rsidRPr="00D421FB">
        <w:rPr>
          <w:rFonts w:eastAsia="Times New Roman" w:cs="Times New Roman"/>
          <w:b w:val="0"/>
          <w:sz w:val="24"/>
        </w:rPr>
        <w:t xml:space="preserve">nter Einbezug der zuvor ermittelten Kamerakalibrierungsparameter </w:t>
      </w:r>
      <w:r w:rsidR="00170EF5" w:rsidRPr="00D421FB">
        <w:rPr>
          <w:rFonts w:eastAsia="Times New Roman" w:cs="Times New Roman"/>
          <w:b w:val="0"/>
          <w:sz w:val="24"/>
        </w:rPr>
        <w:t xml:space="preserve">und Koordinaten der Projektionspunkte </w:t>
      </w:r>
      <w:r w:rsidR="00C47E0A" w:rsidRPr="00D421FB">
        <w:rPr>
          <w:rFonts w:eastAsia="Times New Roman" w:cs="Times New Roman"/>
          <w:b w:val="0"/>
          <w:sz w:val="24"/>
        </w:rPr>
        <w:t xml:space="preserve">die </w:t>
      </w:r>
      <w:r w:rsidR="00DF1264" w:rsidRPr="00D421FB">
        <w:rPr>
          <w:rFonts w:eastAsia="Times New Roman" w:cs="Times New Roman"/>
          <w:b w:val="0"/>
          <w:sz w:val="24"/>
        </w:rPr>
        <w:t xml:space="preserve">fehlenden </w:t>
      </w:r>
      <w:r w:rsidR="00C47E0A" w:rsidRPr="00D421FB">
        <w:rPr>
          <w:rFonts w:eastAsia="Times New Roman" w:cs="Times New Roman"/>
          <w:b w:val="0"/>
          <w:sz w:val="24"/>
        </w:rPr>
        <w:t>x- und y-</w:t>
      </w:r>
      <w:r w:rsidR="00F26502" w:rsidRPr="00D421FB">
        <w:rPr>
          <w:rFonts w:eastAsia="Times New Roman" w:cs="Times New Roman"/>
          <w:b w:val="0"/>
          <w:sz w:val="24"/>
        </w:rPr>
        <w:t>Werte</w:t>
      </w:r>
      <w:r w:rsidR="00170EF5" w:rsidRPr="00D421FB">
        <w:rPr>
          <w:rFonts w:eastAsia="Times New Roman" w:cs="Times New Roman"/>
          <w:b w:val="0"/>
          <w:sz w:val="24"/>
        </w:rPr>
        <w:t xml:space="preserve"> </w:t>
      </w:r>
      <w:r w:rsidR="00AC43E0" w:rsidRPr="00D421FB">
        <w:rPr>
          <w:rFonts w:eastAsia="Times New Roman" w:cs="Times New Roman"/>
          <w:b w:val="0"/>
          <w:sz w:val="24"/>
        </w:rPr>
        <w:t>mithilfe</w:t>
      </w:r>
      <w:r w:rsidR="00C47E0A" w:rsidRPr="00D421FB">
        <w:rPr>
          <w:rFonts w:eastAsia="Times New Roman" w:cs="Times New Roman"/>
          <w:b w:val="0"/>
          <w:sz w:val="24"/>
        </w:rPr>
        <w:t xml:space="preserve"> </w:t>
      </w:r>
      <w:r w:rsidR="00AC43E0" w:rsidRPr="00D421FB">
        <w:rPr>
          <w:rFonts w:eastAsia="Times New Roman" w:cs="Times New Roman"/>
          <w:b w:val="0"/>
          <w:sz w:val="24"/>
        </w:rPr>
        <w:t>der</w:t>
      </w:r>
      <w:r w:rsidR="00C47E0A" w:rsidRPr="00D421FB">
        <w:rPr>
          <w:rFonts w:eastAsia="Times New Roman" w:cs="Times New Roman"/>
          <w:b w:val="0"/>
          <w:sz w:val="24"/>
        </w:rPr>
        <w:t xml:space="preserve"> folgenden Formeln ermittelt werden</w:t>
      </w:r>
      <w:r w:rsidR="00BA478B" w:rsidRPr="00D421FB">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6E2027FE"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80169A6" w:rsidR="00C47E0A" w:rsidRPr="007472AE" w:rsidRDefault="00AC4B64" w:rsidP="00AC4B64">
      <w:pPr>
        <w:pStyle w:val="3"/>
        <w:spacing w:line="360" w:lineRule="auto"/>
        <w:jc w:val="both"/>
        <w:rPr>
          <w:rFonts w:eastAsia="Times New Roman" w:cs="Times New Roman"/>
          <w:b w:val="0"/>
          <w:sz w:val="24"/>
        </w:rPr>
      </w:pPr>
      <w:r w:rsidRPr="007472AE">
        <w:rPr>
          <w:rFonts w:eastAsia="Times New Roman" w:cs="Times New Roman"/>
          <w:b w:val="0"/>
          <w:sz w:val="24"/>
        </w:rPr>
        <w:t xml:space="preserve">Quelle: </w:t>
      </w:r>
      <w:r w:rsidR="007472AE" w:rsidRPr="007472AE">
        <w:rPr>
          <w:rFonts w:eastAsia="Times New Roman" w:cs="Times New Roman"/>
          <w:b w:val="0"/>
          <w:sz w:val="24"/>
        </w:rPr>
        <w:t>Wang, D. et al.</w:t>
      </w:r>
      <w:r w:rsidRPr="007472AE">
        <w:rPr>
          <w:rFonts w:eastAsia="Times New Roman" w:cs="Times New Roman"/>
          <w:b w:val="0"/>
          <w:sz w:val="24"/>
        </w:rPr>
        <w:t xml:space="preserve">, </w:t>
      </w:r>
      <w:r w:rsidR="007472AE" w:rsidRPr="007472AE">
        <w:rPr>
          <w:rFonts w:eastAsia="Times New Roman" w:cs="Times New Roman"/>
          <w:b w:val="0"/>
          <w:sz w:val="24"/>
        </w:rPr>
        <w:t>Triangulation</w:t>
      </w:r>
      <w:r w:rsidRPr="007472AE">
        <w:rPr>
          <w:rFonts w:eastAsia="Times New Roman" w:cs="Times New Roman"/>
          <w:b w:val="0"/>
          <w:sz w:val="24"/>
        </w:rPr>
        <w:t xml:space="preserve">, </w:t>
      </w:r>
      <w:r w:rsidR="007472AE" w:rsidRPr="007472AE">
        <w:rPr>
          <w:rFonts w:eastAsia="Times New Roman" w:cs="Times New Roman"/>
          <w:b w:val="0"/>
          <w:sz w:val="24"/>
        </w:rPr>
        <w:t>2022</w:t>
      </w:r>
      <w:r w:rsidRPr="007472AE">
        <w:rPr>
          <w:rFonts w:eastAsia="Times New Roman" w:cs="Times New Roman"/>
          <w:b w:val="0"/>
          <w:sz w:val="24"/>
        </w:rPr>
        <w:t xml:space="preserve">, S. </w:t>
      </w:r>
      <w:r w:rsidR="007472AE" w:rsidRPr="007472AE">
        <w:rPr>
          <w:rFonts w:eastAsia="Times New Roman" w:cs="Times New Roman"/>
          <w:b w:val="0"/>
          <w:sz w:val="24"/>
        </w:rPr>
        <w:t>26273-26275</w:t>
      </w:r>
    </w:p>
    <w:p w14:paraId="4371EAC8" w14:textId="77777777" w:rsidR="00CD52DA" w:rsidRPr="007472AE" w:rsidRDefault="00CD52DA">
      <w:pPr>
        <w:rPr>
          <w:color w:val="000000" w:themeColor="text1"/>
        </w:rPr>
      </w:pPr>
      <w:r w:rsidRPr="007472AE">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5B8346C2" w:rsidR="00CD52DA" w:rsidRPr="007472AE" w:rsidRDefault="00000000" w:rsidP="00CD52DA">
      <w:pPr>
        <w:spacing w:line="480" w:lineRule="auto"/>
        <w:ind w:left="567"/>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77CDE0C6" w:rsidR="00CD52DA" w:rsidRPr="007472AE" w:rsidRDefault="00AC4B64" w:rsidP="00CD52DA">
      <w:pPr>
        <w:spacing w:line="480" w:lineRule="auto"/>
        <w:rPr>
          <w:color w:val="FF0000"/>
        </w:rPr>
      </w:pPr>
      <w:r w:rsidRPr="007472AE">
        <w:t>Quelle</w:t>
      </w:r>
      <w:r w:rsidR="007472AE" w:rsidRPr="007472AE">
        <w:rPr>
          <w:color w:val="000000" w:themeColor="text1"/>
        </w:rPr>
        <w:t>: Wang, D. et al., Triangulation, 2022, S. 26273-26275</w:t>
      </w:r>
    </w:p>
    <w:p w14:paraId="61899347" w14:textId="1E73CEF4" w:rsidR="002079DE"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2079DE">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82"/>
      </w:r>
    </w:p>
    <w:p w14:paraId="34CBE5DE" w14:textId="0BB60925" w:rsidR="00CD52DA" w:rsidRDefault="003E4555" w:rsidP="00CD52DA">
      <w:pPr>
        <w:spacing w:line="360" w:lineRule="auto"/>
        <w:jc w:val="both"/>
      </w:pPr>
      <w:r w:rsidRPr="00492859">
        <w:t xml:space="preserve">In Abbildung </w:t>
      </w:r>
      <w:r w:rsidRPr="00492859">
        <w:rPr>
          <w:color w:val="FF0000"/>
        </w:rPr>
        <w:t>X</w:t>
      </w:r>
      <w:r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4796AA22"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lastRenderedPageBreak/>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83"/>
      </w:r>
      <w:r w:rsidR="00830134">
        <w:t>.</w:t>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84"/>
      </w:r>
      <w:r w:rsidR="00830134">
        <w:t>.</w:t>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85"/>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257CC6A7" w:rsidR="00CD52DA" w:rsidRDefault="006B75F4" w:rsidP="00CD52DA">
      <w:pPr>
        <w:pStyle w:val="3"/>
        <w:spacing w:line="360" w:lineRule="auto"/>
        <w:jc w:val="both"/>
      </w:pPr>
      <w:r w:rsidRPr="009F102F">
        <w:t>2.</w:t>
      </w:r>
      <w:r w:rsidR="002E78B9">
        <w:t>1</w:t>
      </w:r>
      <w:r w:rsidRPr="009F102F">
        <w:t>.</w:t>
      </w:r>
      <w:r w:rsidR="002E78B9">
        <w:t>5</w:t>
      </w:r>
      <w:r w:rsidRPr="009F102F">
        <w:t xml:space="preserve"> </w:t>
      </w:r>
      <w:r w:rsidR="00335380" w:rsidRPr="009F102F">
        <w:t>Iterative Closest Point</w:t>
      </w:r>
    </w:p>
    <w:p w14:paraId="67663C09" w14:textId="60C893AE"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366125" w:rsidRPr="00500460">
        <w:rPr>
          <w:rStyle w:val="Funotenzeichen"/>
        </w:rPr>
        <w:footnoteReference w:id="86"/>
      </w:r>
      <w:r w:rsidR="00830134">
        <w:t>.</w:t>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87"/>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88"/>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0EBAFA9C"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001E1B70">
        <w:rPr>
          <w:rStyle w:val="Funotenzeichen"/>
          <w:rFonts w:eastAsia="Times New Roman" w:cs="Times New Roman"/>
          <w:b w:val="0"/>
          <w:sz w:val="24"/>
        </w:rPr>
        <w:footnoteReference w:id="89"/>
      </w:r>
      <w:r w:rsidR="00242276">
        <w:rPr>
          <w:rFonts w:eastAsia="Times New Roman" w:cs="Times New Roman"/>
          <w:b w:val="0"/>
          <w:sz w:val="24"/>
        </w:rPr>
        <w:t>.</w:t>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90"/>
      </w:r>
      <w:r w:rsidR="00242276">
        <w:rPr>
          <w:rFonts w:eastAsia="Times New Roman" w:cs="Times New Roman"/>
          <w:b w:val="0"/>
          <w:sz w:val="24"/>
        </w:rPr>
        <w:t>.</w:t>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DB7154" w:rsidRPr="004073F8">
        <w:rPr>
          <w:rStyle w:val="Funotenzeichen"/>
          <w:rFonts w:eastAsia="Times New Roman" w:cs="Times New Roman"/>
          <w:b w:val="0"/>
          <w:sz w:val="24"/>
        </w:rPr>
        <w:footnoteReference w:id="91"/>
      </w:r>
      <w:r w:rsidR="00242276">
        <w:rPr>
          <w:rFonts w:eastAsia="Times New Roman" w:cs="Times New Roman"/>
          <w:b w:val="0"/>
          <w:sz w:val="24"/>
        </w:rPr>
        <w:t>.</w:t>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8D5E2B" w:rsidRPr="005E3246">
        <w:rPr>
          <w:rStyle w:val="Funotenzeichen"/>
          <w:rFonts w:eastAsia="Times New Roman" w:cs="Times New Roman"/>
          <w:b w:val="0"/>
          <w:sz w:val="24"/>
        </w:rPr>
        <w:footnoteReference w:id="92"/>
      </w:r>
      <w:r w:rsidR="00242276">
        <w:rPr>
          <w:rFonts w:eastAsia="Times New Roman" w:cs="Times New Roman"/>
          <w:b w:val="0"/>
          <w:sz w:val="24"/>
        </w:rPr>
        <w:t>.</w:t>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93"/>
      </w:r>
      <w:r w:rsidR="00242276">
        <w:rPr>
          <w:rFonts w:eastAsia="Times New Roman" w:cs="Times New Roman"/>
          <w:b w:val="0"/>
          <w:sz w:val="24"/>
        </w:rPr>
        <w:t>.</w:t>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94"/>
      </w:r>
      <w:r w:rsidR="00242276">
        <w:rPr>
          <w:rFonts w:eastAsia="Times New Roman" w:cs="Times New Roman"/>
          <w:b w:val="0"/>
          <w:sz w:val="24"/>
        </w:rPr>
        <w:t>.</w:t>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95"/>
      </w:r>
      <w:r w:rsidR="00242276">
        <w:rPr>
          <w:rFonts w:eastAsia="Times New Roman" w:cs="Times New Roman"/>
          <w:b w:val="0"/>
          <w:sz w:val="24"/>
        </w:rPr>
        <w:t>.</w:t>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96"/>
      </w:r>
      <w:r w:rsidR="00242276">
        <w:rPr>
          <w:rFonts w:eastAsia="Times New Roman" w:cs="Times New Roman"/>
          <w:b w:val="0"/>
          <w:sz w:val="24"/>
        </w:rPr>
        <w:t xml:space="preserve">. </w:t>
      </w:r>
      <w:r w:rsidR="00AA19DF" w:rsidRPr="00B00A4C">
        <w:rPr>
          <w:rFonts w:eastAsia="Times New Roman" w:cs="Times New Roman"/>
          <w:b w:val="0"/>
          <w:sz w:val="24"/>
        </w:rPr>
        <w:t>Im Rahmen des ICP Algorithmus wird SVD verwendet, um die Rotation und Translation zwischen den Punktwolken zu berechnen</w:t>
      </w:r>
      <w:r w:rsidR="00927226" w:rsidRPr="00B00A4C">
        <w:rPr>
          <w:rStyle w:val="Funotenzeichen"/>
          <w:rFonts w:eastAsia="Times New Roman" w:cs="Times New Roman"/>
          <w:b w:val="0"/>
          <w:sz w:val="24"/>
        </w:rPr>
        <w:footnoteReference w:id="97"/>
      </w:r>
      <w:r w:rsidR="00242276">
        <w:rPr>
          <w:rFonts w:eastAsia="Times New Roman" w:cs="Times New Roman"/>
          <w:b w:val="0"/>
          <w:sz w:val="24"/>
        </w:rPr>
        <w:t>.</w:t>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98"/>
      </w:r>
      <w:r w:rsidR="00242276">
        <w:rPr>
          <w:rFonts w:eastAsia="Times New Roman" w:cs="Times New Roman"/>
          <w:b w:val="0"/>
          <w:sz w:val="24"/>
        </w:rPr>
        <w:t>.</w:t>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55F3D85"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004A640E" w:rsidRPr="00236A96">
        <w:rPr>
          <w:rStyle w:val="Funotenzeichen"/>
          <w:rFonts w:eastAsia="Times New Roman" w:cs="Times New Roman"/>
          <w:b w:val="0"/>
          <w:sz w:val="24"/>
        </w:rPr>
        <w:footnoteReference w:id="99"/>
      </w:r>
      <w:r w:rsidR="0096526B">
        <w:rPr>
          <w:rFonts w:eastAsia="Times New Roman" w:cs="Times New Roman"/>
          <w:b w:val="0"/>
          <w:sz w:val="24"/>
        </w:rPr>
        <w:t>.</w:t>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68AC2606" w:rsidR="00AE13FC" w:rsidRDefault="00FB61B7" w:rsidP="00AE13FC">
      <w:pPr>
        <w:pStyle w:val="3"/>
        <w:spacing w:line="360" w:lineRule="auto"/>
        <w:rPr>
          <w:b w:val="0"/>
          <w:bCs/>
        </w:rPr>
      </w:pPr>
      <w:r>
        <w:rPr>
          <w:b w:val="0"/>
          <w:bCs/>
          <w:noProof/>
        </w:rPr>
        <w:drawing>
          <wp:inline distT="0" distB="0" distL="0" distR="0" wp14:anchorId="2F3B9823" wp14:editId="50A83512">
            <wp:extent cx="5400040" cy="596646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5966460"/>
                    </a:xfrm>
                    <a:prstGeom prst="rect">
                      <a:avLst/>
                    </a:prstGeom>
                  </pic:spPr>
                </pic:pic>
              </a:graphicData>
            </a:graphic>
          </wp:inline>
        </w:drawing>
      </w:r>
    </w:p>
    <w:p w14:paraId="54CFAB4F" w14:textId="5DC08BFC"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 T. et al.</w:t>
      </w:r>
      <w:r w:rsidR="004A7F31" w:rsidRPr="004A7F31">
        <w:rPr>
          <w:rFonts w:eastAsia="Times New Roman" w:cs="Times New Roman"/>
          <w:b w:val="0"/>
          <w:sz w:val="24"/>
        </w:rPr>
        <w:t>,</w:t>
      </w:r>
      <w:r w:rsidR="002F29ED">
        <w:rPr>
          <w:rFonts w:eastAsia="Times New Roman" w:cs="Times New Roman"/>
          <w:b w:val="0"/>
          <w:sz w:val="24"/>
        </w:rPr>
        <w:t xml:space="preserve"> </w:t>
      </w:r>
      <w:r w:rsidR="004A7F31" w:rsidRPr="004A7F31">
        <w:rPr>
          <w:rFonts w:eastAsia="Times New Roman" w:cs="Times New Roman"/>
          <w:b w:val="0"/>
          <w:sz w:val="24"/>
        </w:rPr>
        <w:t>ICP, 202</w:t>
      </w:r>
      <w:r w:rsidR="002F29ED">
        <w:rPr>
          <w:rFonts w:eastAsia="Times New Roman" w:cs="Times New Roman"/>
          <w:b w:val="0"/>
          <w:sz w:val="24"/>
        </w:rPr>
        <w:t>2</w:t>
      </w:r>
      <w:r w:rsidR="004A7F31" w:rsidRPr="004A7F31">
        <w:rPr>
          <w:rFonts w:eastAsia="Times New Roman" w:cs="Times New Roman"/>
          <w:b w:val="0"/>
          <w:sz w:val="24"/>
        </w:rPr>
        <w:t xml:space="preserve">,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3846D5BA" w:rsidR="00E36667" w:rsidRDefault="00E36667" w:rsidP="00E36667">
      <w:pPr>
        <w:pStyle w:val="3"/>
        <w:spacing w:line="360" w:lineRule="auto"/>
        <w:jc w:val="both"/>
      </w:pPr>
      <w:r>
        <w:lastRenderedPageBreak/>
        <w:t>2.</w:t>
      </w:r>
      <w:r w:rsidR="002E78B9">
        <w:t>1</w:t>
      </w:r>
      <w:r>
        <w:t>.</w:t>
      </w:r>
      <w:r w:rsidR="002E78B9">
        <w:t>6</w:t>
      </w:r>
      <w:r>
        <w:t xml:space="preserve"> </w:t>
      </w:r>
      <w:r w:rsidR="00FF1891" w:rsidRPr="00FF1891">
        <w:t>Delaunay-Triangulierung</w:t>
      </w:r>
    </w:p>
    <w:p w14:paraId="20BEBA71" w14:textId="658133AD"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00"/>
      </w:r>
      <w:r w:rsidR="00D503E1">
        <w:rPr>
          <w:b w:val="0"/>
          <w:bCs/>
          <w:sz w:val="24"/>
        </w:rPr>
        <w:t>.</w:t>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01"/>
      </w:r>
      <w:r w:rsidR="00D503E1">
        <w:rPr>
          <w:b w:val="0"/>
          <w:bCs/>
          <w:sz w:val="24"/>
        </w:rPr>
        <w:t>.</w:t>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02"/>
      </w:r>
      <w:r w:rsidR="00D503E1">
        <w:rPr>
          <w:b w:val="0"/>
          <w:bCs/>
          <w:sz w:val="24"/>
        </w:rPr>
        <w:t>.</w:t>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03"/>
      </w:r>
      <w:r w:rsidR="00D503E1">
        <w:rPr>
          <w:b w:val="0"/>
          <w:bCs/>
          <w:sz w:val="24"/>
        </w:rPr>
        <w:t>.</w:t>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7060DE">
        <w:rPr>
          <w:rStyle w:val="Funotenzeichen"/>
          <w:b w:val="0"/>
          <w:bCs/>
          <w:sz w:val="24"/>
        </w:rPr>
        <w:footnoteReference w:id="104"/>
      </w:r>
      <w:r w:rsidR="00D503E1">
        <w:rPr>
          <w:b w:val="0"/>
          <w:bCs/>
          <w:sz w:val="24"/>
        </w:rPr>
        <w:t>.</w:t>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05"/>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06"/>
      </w:r>
      <w:r w:rsidR="00D503E1">
        <w:rPr>
          <w:b w:val="0"/>
          <w:bCs/>
          <w:sz w:val="24"/>
        </w:rPr>
        <w:t>.</w:t>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07"/>
      </w:r>
      <w:r w:rsidR="00D503E1">
        <w:rPr>
          <w:b w:val="0"/>
          <w:bCs/>
          <w:sz w:val="24"/>
        </w:rPr>
        <w:t>.</w:t>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5D55FC" w:rsidRPr="00CC1B8D">
        <w:rPr>
          <w:rStyle w:val="Funotenzeichen"/>
          <w:b w:val="0"/>
          <w:bCs/>
          <w:sz w:val="24"/>
        </w:rPr>
        <w:footnoteReference w:id="108"/>
      </w:r>
      <w:r w:rsidR="00D503E1">
        <w:rPr>
          <w:b w:val="0"/>
          <w:bCs/>
          <w:sz w:val="24"/>
        </w:rPr>
        <w:t>.</w:t>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7"/>
      <w:r w:rsidR="00456BE8">
        <w:rPr>
          <w:b w:val="0"/>
          <w:bCs/>
          <w:sz w:val="24"/>
        </w:rPr>
        <w:t>konvexe Hülle</w:t>
      </w:r>
      <w:commentRangeEnd w:id="27"/>
      <w:r w:rsidR="00DE3BE7">
        <w:rPr>
          <w:rStyle w:val="Kommentarzeichen"/>
          <w:rFonts w:eastAsia="Times New Roman" w:cs="Times New Roman"/>
          <w:b w:val="0"/>
          <w:color w:val="auto"/>
        </w:rPr>
        <w:commentReference w:id="27"/>
      </w:r>
      <w:r w:rsidR="00C35B28">
        <w:rPr>
          <w:b w:val="0"/>
          <w:bCs/>
          <w:sz w:val="24"/>
        </w:rPr>
        <w:t xml:space="preserve"> des Objekts repräsentiert und zudem – im Dreidimensionalen – aus mehreren Tetraedern besteht</w:t>
      </w:r>
      <w:r w:rsidR="00C35B28">
        <w:rPr>
          <w:rStyle w:val="Funotenzeichen"/>
          <w:b w:val="0"/>
          <w:bCs/>
          <w:sz w:val="24"/>
        </w:rPr>
        <w:footnoteReference w:id="109"/>
      </w:r>
      <w:r w:rsidR="00D503E1">
        <w:rPr>
          <w:b w:val="0"/>
          <w:bCs/>
          <w:sz w:val="24"/>
        </w:rPr>
        <w:t>.</w:t>
      </w:r>
    </w:p>
    <w:p w14:paraId="277E5FA5" w14:textId="77777777" w:rsidR="007060DE" w:rsidRDefault="007060DE">
      <w:pPr>
        <w:rPr>
          <w:rFonts w:eastAsiaTheme="majorEastAsia" w:cstheme="majorBidi"/>
          <w:bCs/>
          <w:color w:val="000000" w:themeColor="text1"/>
        </w:rPr>
      </w:pPr>
      <w:r>
        <w:rPr>
          <w:b/>
          <w:bCs/>
        </w:rPr>
        <w:br w:type="page"/>
      </w:r>
    </w:p>
    <w:p w14:paraId="1F93F4E1" w14:textId="1A3DA94C"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10"/>
      </w:r>
      <w:r>
        <w:rPr>
          <w:b w:val="0"/>
          <w:bCs/>
          <w:sz w:val="24"/>
        </w:rPr>
        <w:t>, die von den gleichnamigen Entwicklern Bowyer und Watson 1981 vorgestellt wurde</w:t>
      </w:r>
      <w:r w:rsidR="00CC1B8D">
        <w:rPr>
          <w:rStyle w:val="Funotenzeichen"/>
          <w:b w:val="0"/>
          <w:bCs/>
          <w:sz w:val="24"/>
        </w:rPr>
        <w:footnoteReference w:id="111"/>
      </w:r>
      <w:r w:rsidR="00902ED0">
        <w:rPr>
          <w:b w:val="0"/>
          <w:bCs/>
          <w:sz w:val="24"/>
        </w:rPr>
        <w:t>.</w:t>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12"/>
      </w:r>
    </w:p>
    <w:p w14:paraId="63AF6B57" w14:textId="0CDF5AEF"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00827AEA" w:rsidRPr="002F5877">
        <w:rPr>
          <w:rStyle w:val="Funotenzeichen"/>
          <w:b w:val="0"/>
          <w:sz w:val="24"/>
        </w:rPr>
        <w:footnoteReference w:id="113"/>
      </w:r>
      <w:r w:rsidR="00EC0CF4">
        <w:rPr>
          <w:b w:val="0"/>
          <w:sz w:val="24"/>
        </w:rPr>
        <w:t>.</w:t>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14"/>
      </w:r>
      <w:r w:rsidR="00EC0CF4">
        <w:rPr>
          <w:b w:val="0"/>
          <w:sz w:val="24"/>
        </w:rPr>
        <w:t>.</w:t>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15"/>
      </w:r>
      <w:r w:rsidR="00EC0CF4">
        <w:rPr>
          <w:b w:val="0"/>
          <w:sz w:val="24"/>
        </w:rPr>
        <w:t>.</w:t>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2F5877">
        <w:rPr>
          <w:rStyle w:val="Funotenzeichen"/>
          <w:b w:val="0"/>
          <w:sz w:val="24"/>
        </w:rPr>
        <w:footnoteReference w:id="116"/>
      </w:r>
      <w:r w:rsidR="00EC0CF4">
        <w:rPr>
          <w:b w:val="0"/>
          <w:sz w:val="24"/>
        </w:rPr>
        <w:t>.</w:t>
      </w:r>
      <w:r w:rsidR="00D1213C">
        <w:rPr>
          <w:b w:val="0"/>
          <w:sz w:val="24"/>
        </w:rPr>
        <w:t xml:space="preserve"> </w:t>
      </w:r>
      <w:r w:rsidR="00D1213C" w:rsidRPr="001E3624">
        <w:rPr>
          <w:b w:val="0"/>
          <w:sz w:val="24"/>
        </w:rPr>
        <w:t xml:space="preserve">Das Äquivalent hierzu wird im Dreidimensionalen als </w:t>
      </w:r>
      <w:commentRangeStart w:id="28"/>
      <w:r w:rsidR="00D1213C" w:rsidRPr="001E3624">
        <w:rPr>
          <w:b w:val="0"/>
          <w:sz w:val="24"/>
        </w:rPr>
        <w:t xml:space="preserve">Umkugel </w:t>
      </w:r>
      <w:commentRangeEnd w:id="28"/>
      <w:r w:rsidR="007A4B04" w:rsidRPr="001E3624">
        <w:rPr>
          <w:rStyle w:val="Kommentarzeichen"/>
          <w:rFonts w:eastAsia="Times New Roman" w:cs="Times New Roman"/>
          <w:b w:val="0"/>
          <w:color w:val="auto"/>
        </w:rPr>
        <w:commentReference w:id="28"/>
      </w:r>
      <w:r w:rsidR="00D1213C" w:rsidRPr="001E3624">
        <w:rPr>
          <w:b w:val="0"/>
          <w:sz w:val="24"/>
        </w:rPr>
        <w:t xml:space="preserve">bezeichnet, deren Oberfläche entlang der Eckpunkte eines </w:t>
      </w:r>
      <w:commentRangeStart w:id="29"/>
      <w:r w:rsidR="00D1213C" w:rsidRPr="001E3624">
        <w:rPr>
          <w:b w:val="0"/>
          <w:sz w:val="24"/>
        </w:rPr>
        <w:t xml:space="preserve">Tetraeders </w:t>
      </w:r>
      <w:commentRangeEnd w:id="29"/>
      <w:r w:rsidR="007A4B04" w:rsidRPr="001E3624">
        <w:rPr>
          <w:rStyle w:val="Kommentarzeichen"/>
          <w:rFonts w:eastAsia="Times New Roman" w:cs="Times New Roman"/>
          <w:b w:val="0"/>
          <w:color w:val="auto"/>
        </w:rPr>
        <w:commentReference w:id="29"/>
      </w:r>
      <w:r w:rsidR="007A4B04" w:rsidRPr="001E3624">
        <w:rPr>
          <w:b w:val="0"/>
          <w:sz w:val="24"/>
        </w:rPr>
        <w:t>verläuft</w:t>
      </w:r>
      <w:r w:rsidR="002F5877" w:rsidRPr="001E3624">
        <w:rPr>
          <w:rStyle w:val="Funotenzeichen"/>
          <w:b w:val="0"/>
          <w:sz w:val="24"/>
        </w:rPr>
        <w:footnoteReference w:id="117"/>
      </w:r>
      <w:r w:rsidR="00EC0CF4">
        <w:rPr>
          <w:b w:val="0"/>
          <w:sz w:val="24"/>
        </w:rPr>
        <w:t>.</w:t>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18"/>
      </w:r>
      <w:r w:rsidR="00EC0CF4">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19"/>
      </w:r>
      <w:r w:rsidR="00EC0CF4">
        <w:rPr>
          <w:b w:val="0"/>
          <w:sz w:val="24"/>
        </w:rPr>
        <w:t>.</w:t>
      </w:r>
      <w:r w:rsidR="00CB7250" w:rsidRPr="008B1A2B">
        <w:rPr>
          <w:b w:val="0"/>
          <w:sz w:val="24"/>
        </w:rPr>
        <w:t xml:space="preserve"> Ist der Radius größer als die ermittelte Distanz, so befindet sich der Punkt im Umkreis, andernfalls liegt der Punkt außerhalb des Umkreises</w:t>
      </w:r>
      <w:r w:rsidR="00CB02A0" w:rsidRPr="006C1924">
        <w:rPr>
          <w:rStyle w:val="Funotenzeichen"/>
          <w:b w:val="0"/>
          <w:sz w:val="24"/>
        </w:rPr>
        <w:footnoteReference w:id="120"/>
      </w:r>
      <w:r w:rsidR="00EC0CF4">
        <w:rPr>
          <w:b w:val="0"/>
          <w:sz w:val="24"/>
        </w:rPr>
        <w:t>.</w:t>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0248C1DE"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00D15AFB" w:rsidRPr="00A5654D">
        <w:rPr>
          <w:rStyle w:val="Funotenzeichen"/>
          <w:b w:val="0"/>
          <w:sz w:val="24"/>
        </w:rPr>
        <w:footnoteReference w:id="121"/>
      </w:r>
      <w:r w:rsidR="00CE3FFB">
        <w:rPr>
          <w:b w:val="0"/>
          <w:sz w:val="24"/>
        </w:rPr>
        <w:t>.</w:t>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22"/>
      </w:r>
      <w:r w:rsidR="00CE3FFB">
        <w:rPr>
          <w:b w:val="0"/>
          <w:sz w:val="24"/>
        </w:rPr>
        <w:t>.</w:t>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23"/>
      </w:r>
      <w:r w:rsidR="00CE3FFB">
        <w:rPr>
          <w:b w:val="0"/>
          <w:sz w:val="24"/>
        </w:rPr>
        <w:t xml:space="preserve">. </w:t>
      </w:r>
      <w:r w:rsidR="00AE3290" w:rsidRPr="003E3C23">
        <w:rPr>
          <w:b w:val="0"/>
          <w:sz w:val="24"/>
        </w:rPr>
        <w:t>Die</w:t>
      </w:r>
      <w:r w:rsidR="007A4B04" w:rsidRPr="003E3C23">
        <w:rPr>
          <w:b w:val="0"/>
          <w:sz w:val="24"/>
        </w:rPr>
        <w:t xml:space="preserve"> Dimension des resultierenden Meshs </w:t>
      </w:r>
      <w:r w:rsidR="00AE3290" w:rsidRPr="003E3C23">
        <w:rPr>
          <w:b w:val="0"/>
          <w:sz w:val="24"/>
        </w:rPr>
        <w:t xml:space="preserve">ist dabei </w:t>
      </w:r>
      <w:r w:rsidR="007A4B04" w:rsidRPr="003E3C23">
        <w:rPr>
          <w:b w:val="0"/>
          <w:sz w:val="24"/>
        </w:rPr>
        <w:t>abhängig von der Dimension der eingegebenen Punktwolke</w:t>
      </w:r>
      <w:r w:rsidR="00D15AFB" w:rsidRPr="003E3C23">
        <w:rPr>
          <w:rStyle w:val="Funotenzeichen"/>
          <w:b w:val="0"/>
          <w:sz w:val="24"/>
        </w:rPr>
        <w:footnoteReference w:id="124"/>
      </w:r>
      <w:r w:rsidR="00CE3FFB">
        <w:rPr>
          <w:b w:val="0"/>
          <w:sz w:val="24"/>
        </w:rPr>
        <w:t>.</w:t>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3E3C23">
        <w:rPr>
          <w:b w:val="0"/>
          <w:sz w:val="24"/>
        </w:rPr>
        <w:t>Nachfolgend</w:t>
      </w:r>
      <w:r w:rsidR="00AE3290">
        <w:rPr>
          <w:b w:val="0"/>
          <w:sz w:val="24"/>
        </w:rPr>
        <w:t xml:space="preserve">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w:t>
      </w:r>
      <w:r w:rsidR="003E3C23">
        <w:rPr>
          <w:b w:val="0"/>
          <w:sz w:val="24"/>
        </w:rPr>
        <w:t xml:space="preserve">n basierend auf einer eingegebenen dreidimensionalen Punktwolke. Das dargestellte Resultat repräsentiert ein dreidimensionales Mesh, </w:t>
      </w:r>
      <w:r w:rsidR="007F103E">
        <w:rPr>
          <w:b w:val="0"/>
          <w:sz w:val="24"/>
        </w:rPr>
        <w:t xml:space="preserve">in welchem beispielhaft ein Tetraeder und seine Umkugel </w:t>
      </w:r>
      <w:r w:rsidR="004E474E">
        <w:rPr>
          <w:b w:val="0"/>
          <w:sz w:val="24"/>
        </w:rPr>
        <w:t xml:space="preserve">farblich hervorgehoben </w:t>
      </w:r>
      <w:r w:rsidR="003E3C23">
        <w:rPr>
          <w:b w:val="0"/>
          <w:sz w:val="24"/>
        </w:rPr>
        <w:t>wurden</w:t>
      </w:r>
      <w:r w:rsidR="007F103E">
        <w:rPr>
          <w:b w:val="0"/>
          <w:sz w:val="24"/>
        </w:rPr>
        <w:t>.</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0A5DF9C0" w:rsidR="00C037AB" w:rsidRDefault="0013621B" w:rsidP="00C037AB">
      <w:pPr>
        <w:pStyle w:val="3"/>
        <w:spacing w:line="360" w:lineRule="auto"/>
        <w:rPr>
          <w:b w:val="0"/>
          <w:bCs/>
        </w:rPr>
      </w:pPr>
      <w:r>
        <w:rPr>
          <w:b w:val="0"/>
          <w:bCs/>
          <w:noProof/>
        </w:rPr>
        <w:drawing>
          <wp:inline distT="0" distB="0" distL="0" distR="0" wp14:anchorId="5242EEC0" wp14:editId="647D6427">
            <wp:extent cx="5400040" cy="73685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7368540"/>
                    </a:xfrm>
                    <a:prstGeom prst="rect">
                      <a:avLst/>
                    </a:prstGeom>
                  </pic:spPr>
                </pic:pic>
              </a:graphicData>
            </a:graphic>
          </wp:inline>
        </w:drawing>
      </w:r>
    </w:p>
    <w:p w14:paraId="37B000D1" w14:textId="25D7CF90" w:rsidR="00611A2B" w:rsidRDefault="0013621B" w:rsidP="00C037AB">
      <w:pPr>
        <w:pStyle w:val="3"/>
        <w:spacing w:line="360" w:lineRule="auto"/>
        <w:rPr>
          <w:b w:val="0"/>
          <w:bCs/>
        </w:rPr>
      </w:pPr>
      <w:r>
        <w:rPr>
          <w:b w:val="0"/>
          <w:bCs/>
          <w:noProof/>
        </w:rPr>
        <w:lastRenderedPageBreak/>
        <w:drawing>
          <wp:inline distT="0" distB="0" distL="0" distR="0" wp14:anchorId="63428E31" wp14:editId="391A9610">
            <wp:extent cx="5400040" cy="491871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4918710"/>
                    </a:xfrm>
                    <a:prstGeom prst="rect">
                      <a:avLst/>
                    </a:prstGeom>
                  </pic:spPr>
                </pic:pic>
              </a:graphicData>
            </a:graphic>
          </wp:inline>
        </w:drawing>
      </w:r>
    </w:p>
    <w:p w14:paraId="4495ED81" w14:textId="23F3363C"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w:t>
      </w:r>
      <w:r w:rsidR="00D62FFA">
        <w:rPr>
          <w:rFonts w:eastAsia="Times New Roman" w:cs="Times New Roman"/>
          <w:b w:val="0"/>
          <w:sz w:val="24"/>
        </w:rPr>
        <w:t xml:space="preserve"> Schäfer, M., </w:t>
      </w:r>
      <w:r w:rsidR="00D62FFA" w:rsidRPr="00D62FFA">
        <w:rPr>
          <w:rFonts w:eastAsia="Times New Roman" w:cs="Times New Roman"/>
          <w:b w:val="0"/>
          <w:sz w:val="24"/>
        </w:rPr>
        <w:t>Bowyer-Watson Algorithmus</w:t>
      </w:r>
      <w:r w:rsidR="00D62FFA">
        <w:rPr>
          <w:rFonts w:eastAsia="Times New Roman" w:cs="Times New Roman"/>
          <w:b w:val="0"/>
          <w:sz w:val="24"/>
        </w:rPr>
        <w:t>, 2021, S. 77-79</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15455C6B" w:rsidR="00FB26A8" w:rsidRDefault="00532F9A" w:rsidP="00FB26A8">
      <w:pPr>
        <w:pStyle w:val="3"/>
        <w:spacing w:line="360" w:lineRule="auto"/>
        <w:rPr>
          <w:b w:val="0"/>
          <w:bCs/>
        </w:rPr>
      </w:pPr>
      <w:r>
        <w:rPr>
          <w:b w:val="0"/>
          <w:bCs/>
          <w:noProof/>
        </w:rPr>
        <w:drawing>
          <wp:inline distT="0" distB="0" distL="0" distR="0" wp14:anchorId="20F72AE6" wp14:editId="7004343B">
            <wp:extent cx="5400040" cy="39287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3928745"/>
                    </a:xfrm>
                    <a:prstGeom prst="rect">
                      <a:avLst/>
                    </a:prstGeom>
                  </pic:spPr>
                </pic:pic>
              </a:graphicData>
            </a:graphic>
          </wp:inline>
        </w:drawing>
      </w:r>
    </w:p>
    <w:p w14:paraId="53F7D413" w14:textId="57530B05"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0013621B" w:rsidRPr="0013621B">
        <w:rPr>
          <w:color w:val="000000" w:themeColor="text1"/>
        </w:rPr>
        <w:t>Bowyer, A., 3D Mesh, 1981, S. 166.</w:t>
      </w:r>
      <w:r w:rsidR="008E26F9">
        <w:br w:type="page"/>
      </w:r>
    </w:p>
    <w:p w14:paraId="039050E4" w14:textId="13458A03" w:rsidR="001C16F4" w:rsidRDefault="001C16F4" w:rsidP="001C16F4">
      <w:pPr>
        <w:pStyle w:val="3"/>
        <w:spacing w:line="360" w:lineRule="auto"/>
        <w:jc w:val="both"/>
      </w:pPr>
      <w:r>
        <w:lastRenderedPageBreak/>
        <w:t>2.</w:t>
      </w:r>
      <w:r w:rsidR="002E78B9">
        <w:t>1</w:t>
      </w:r>
      <w:r>
        <w:t>.</w:t>
      </w:r>
      <w:r w:rsidR="002E78B9">
        <w:t>7</w:t>
      </w:r>
      <w:r>
        <w:t xml:space="preserve"> Volumenbe</w:t>
      </w:r>
      <w:r w:rsidR="00675CF6">
        <w:t>rechnung</w:t>
      </w:r>
    </w:p>
    <w:p w14:paraId="7EF97459" w14:textId="130B4B1D" w:rsidR="009D7A39" w:rsidRPr="00B5279B" w:rsidRDefault="00EF3149" w:rsidP="00E8222D">
      <w:pPr>
        <w:pStyle w:val="3"/>
        <w:spacing w:line="360" w:lineRule="auto"/>
        <w:jc w:val="both"/>
        <w:outlineLvl w:val="0"/>
        <w:rPr>
          <w:rFonts w:cs="Times New Roman"/>
          <w:b w:val="0"/>
          <w:bCs/>
          <w:sz w:val="24"/>
        </w:rPr>
      </w:pPr>
      <w:r w:rsidRPr="00B5279B">
        <w:rPr>
          <w:rFonts w:cs="Times New Roman"/>
          <w:b w:val="0"/>
          <w:bCs/>
          <w:sz w:val="24"/>
        </w:rPr>
        <w:t xml:space="preserve">Im Rahmen </w:t>
      </w:r>
      <w:r w:rsidR="008E26F9" w:rsidRPr="00B5279B">
        <w:rPr>
          <w:rFonts w:cs="Times New Roman"/>
          <w:b w:val="0"/>
          <w:bCs/>
          <w:sz w:val="24"/>
        </w:rPr>
        <w:t>de</w:t>
      </w:r>
      <w:r w:rsidR="00E86BF1" w:rsidRPr="00B5279B">
        <w:rPr>
          <w:rFonts w:cs="Times New Roman"/>
          <w:b w:val="0"/>
          <w:bCs/>
          <w:sz w:val="24"/>
        </w:rPr>
        <w:t>r</w:t>
      </w:r>
      <w:r w:rsidR="008E26F9" w:rsidRPr="00B5279B">
        <w:rPr>
          <w:rFonts w:cs="Times New Roman"/>
          <w:b w:val="0"/>
          <w:bCs/>
          <w:sz w:val="24"/>
        </w:rPr>
        <w:t xml:space="preserve"> eingangs beschriebenen </w:t>
      </w:r>
      <w:r w:rsidR="00E86BF1" w:rsidRPr="00B5279B">
        <w:rPr>
          <w:rFonts w:cs="Times New Roman"/>
          <w:b w:val="0"/>
          <w:bCs/>
          <w:sz w:val="24"/>
        </w:rPr>
        <w:t xml:space="preserve">Zielsetzung </w:t>
      </w:r>
      <w:r w:rsidR="008E26F9" w:rsidRPr="00B5279B">
        <w:rPr>
          <w:rFonts w:cs="Times New Roman"/>
          <w:b w:val="0"/>
          <w:bCs/>
          <w:sz w:val="24"/>
        </w:rPr>
        <w:t xml:space="preserve">ist </w:t>
      </w:r>
      <w:r w:rsidRPr="00B5279B">
        <w:rPr>
          <w:rFonts w:cs="Times New Roman"/>
          <w:b w:val="0"/>
          <w:bCs/>
          <w:sz w:val="24"/>
        </w:rPr>
        <w:t xml:space="preserve">die Bestimmung des Objektvolumens </w:t>
      </w:r>
      <w:r w:rsidR="008E26F9" w:rsidRPr="00B5279B">
        <w:rPr>
          <w:rFonts w:cs="Times New Roman"/>
          <w:b w:val="0"/>
          <w:bCs/>
          <w:sz w:val="24"/>
        </w:rPr>
        <w:t xml:space="preserve">für die anschließende Berechnung der Nährstoffzusammensetzung des analysierten Lebensmittels unerlässlich. </w:t>
      </w:r>
      <w:r w:rsidR="00E972BC" w:rsidRPr="00B5279B">
        <w:rPr>
          <w:rFonts w:cs="Times New Roman"/>
          <w:b w:val="0"/>
          <w:bCs/>
          <w:sz w:val="24"/>
        </w:rPr>
        <w:t xml:space="preserve">Hierzu werden in diesem Kapitel </w:t>
      </w:r>
      <w:r w:rsidR="00E8222D" w:rsidRPr="00B5279B">
        <w:rPr>
          <w:rFonts w:cs="Times New Roman"/>
          <w:b w:val="0"/>
          <w:bCs/>
          <w:sz w:val="24"/>
        </w:rPr>
        <w:t xml:space="preserve">neben der mathematischen </w:t>
      </w:r>
      <w:r w:rsidR="009D7A39" w:rsidRPr="00B5279B">
        <w:rPr>
          <w:rFonts w:cs="Times New Roman"/>
          <w:b w:val="0"/>
          <w:bCs/>
          <w:sz w:val="24"/>
        </w:rPr>
        <w:t xml:space="preserve">Volumenberechnung auf Basis des zuvor generierten Meshs auch </w:t>
      </w:r>
      <w:r w:rsidR="00E8222D" w:rsidRPr="00B5279B">
        <w:rPr>
          <w:rFonts w:cs="Times New Roman"/>
          <w:b w:val="0"/>
          <w:bCs/>
          <w:sz w:val="24"/>
        </w:rPr>
        <w:t xml:space="preserve">das manuelle </w:t>
      </w:r>
      <w:r w:rsidR="009D7A39" w:rsidRPr="00B5279B">
        <w:rPr>
          <w:rFonts w:cs="Times New Roman"/>
          <w:b w:val="0"/>
          <w:bCs/>
          <w:sz w:val="24"/>
        </w:rPr>
        <w:t xml:space="preserve">Messverfahren </w:t>
      </w:r>
      <w:r w:rsidR="00E8222D" w:rsidRPr="00B5279B">
        <w:rPr>
          <w:rFonts w:cs="Times New Roman"/>
          <w:b w:val="0"/>
          <w:bCs/>
          <w:sz w:val="24"/>
        </w:rPr>
        <w:t xml:space="preserve">in Form der Differenzmethode </w:t>
      </w:r>
      <w:r w:rsidR="009D7A39" w:rsidRPr="00B5279B">
        <w:rPr>
          <w:rFonts w:cs="Times New Roman"/>
          <w:b w:val="0"/>
          <w:bCs/>
          <w:sz w:val="24"/>
        </w:rPr>
        <w:t xml:space="preserve">dargestellt und erläutert. </w:t>
      </w:r>
      <w:r w:rsidR="00E8222D" w:rsidRPr="00B5279B">
        <w:rPr>
          <w:rFonts w:cs="Times New Roman"/>
          <w:b w:val="0"/>
          <w:bCs/>
          <w:sz w:val="24"/>
        </w:rPr>
        <w:t xml:space="preserve">Die </w:t>
      </w:r>
      <w:r w:rsidR="00E86BF1" w:rsidRPr="00B5279B">
        <w:rPr>
          <w:rFonts w:cs="Times New Roman"/>
          <w:b w:val="0"/>
          <w:bCs/>
          <w:sz w:val="24"/>
        </w:rPr>
        <w:t xml:space="preserve">Beschreibung </w:t>
      </w:r>
      <w:r w:rsidR="00E8222D" w:rsidRPr="00B5279B">
        <w:rPr>
          <w:rFonts w:cs="Times New Roman"/>
          <w:b w:val="0"/>
          <w:bCs/>
          <w:sz w:val="24"/>
        </w:rPr>
        <w:t xml:space="preserve">eines </w:t>
      </w:r>
      <w:r w:rsidR="00E86BF1" w:rsidRPr="00B5279B">
        <w:rPr>
          <w:rFonts w:cs="Times New Roman"/>
          <w:b w:val="0"/>
          <w:bCs/>
          <w:sz w:val="24"/>
        </w:rPr>
        <w:t>manuelle</w:t>
      </w:r>
      <w:r w:rsidR="00E8222D" w:rsidRPr="00B5279B">
        <w:rPr>
          <w:rFonts w:cs="Times New Roman"/>
          <w:b w:val="0"/>
          <w:bCs/>
          <w:sz w:val="24"/>
        </w:rPr>
        <w:t xml:space="preserve">n Verfahrens zur Volumenbestimmung </w:t>
      </w:r>
      <w:r w:rsidR="00E86BF1" w:rsidRPr="00B5279B">
        <w:rPr>
          <w:rFonts w:cs="Times New Roman"/>
          <w:b w:val="0"/>
          <w:bCs/>
          <w:sz w:val="24"/>
        </w:rPr>
        <w:t>wird an dieser Stelle für sinnvoll erachtet, da diese</w:t>
      </w:r>
      <w:r w:rsidR="00F8292F" w:rsidRPr="00B5279B">
        <w:rPr>
          <w:rFonts w:cs="Times New Roman"/>
          <w:b w:val="0"/>
          <w:bCs/>
          <w:sz w:val="24"/>
        </w:rPr>
        <w:t>s</w:t>
      </w:r>
      <w:r w:rsidR="00E86BF1" w:rsidRPr="00B5279B">
        <w:rPr>
          <w:rFonts w:cs="Times New Roman"/>
          <w:b w:val="0"/>
          <w:bCs/>
          <w:sz w:val="24"/>
        </w:rPr>
        <w:t xml:space="preserve"> für die spätere Erhebung der tatsächlichen </w:t>
      </w:r>
      <w:r w:rsidR="006E155F" w:rsidRPr="00B5279B">
        <w:rPr>
          <w:rFonts w:cs="Times New Roman"/>
          <w:b w:val="0"/>
          <w:bCs/>
          <w:sz w:val="24"/>
        </w:rPr>
        <w:t>V</w:t>
      </w:r>
      <w:r w:rsidR="00E86BF1" w:rsidRPr="00B5279B">
        <w:rPr>
          <w:rFonts w:cs="Times New Roman"/>
          <w:b w:val="0"/>
          <w:bCs/>
          <w:sz w:val="24"/>
        </w:rPr>
        <w:t xml:space="preserve">olumina </w:t>
      </w:r>
      <w:r w:rsidR="006E155F" w:rsidRPr="00B5279B">
        <w:rPr>
          <w:rFonts w:cs="Times New Roman"/>
          <w:b w:val="0"/>
          <w:bCs/>
          <w:sz w:val="24"/>
        </w:rPr>
        <w:t xml:space="preserve">der analysierten Lebensmittel im Rahmen </w:t>
      </w:r>
      <w:r w:rsidR="00F8292F" w:rsidRPr="00B5279B">
        <w:rPr>
          <w:rFonts w:cs="Times New Roman"/>
          <w:b w:val="0"/>
          <w:bCs/>
          <w:sz w:val="24"/>
        </w:rPr>
        <w:t>der</w:t>
      </w:r>
      <w:r w:rsidR="006E155F" w:rsidRPr="00B5279B">
        <w:rPr>
          <w:rFonts w:cs="Times New Roman"/>
          <w:b w:val="0"/>
          <w:bCs/>
          <w:sz w:val="24"/>
        </w:rPr>
        <w:t xml:space="preserve"> </w:t>
      </w:r>
      <w:r w:rsidR="00F8292F" w:rsidRPr="00B5279B">
        <w:rPr>
          <w:rFonts w:cs="Times New Roman"/>
          <w:b w:val="0"/>
          <w:bCs/>
          <w:sz w:val="24"/>
        </w:rPr>
        <w:t>Evaluation</w:t>
      </w:r>
      <w:r w:rsidR="006E155F" w:rsidRPr="00B5279B">
        <w:rPr>
          <w:rFonts w:cs="Times New Roman"/>
          <w:b w:val="0"/>
          <w:bCs/>
          <w:sz w:val="24"/>
        </w:rPr>
        <w:t xml:space="preserve"> dieser Arbeit benötigt </w:t>
      </w:r>
      <w:r w:rsidR="00F8292F" w:rsidRPr="00B5279B">
        <w:rPr>
          <w:rFonts w:cs="Times New Roman"/>
          <w:b w:val="0"/>
          <w:bCs/>
          <w:sz w:val="24"/>
        </w:rPr>
        <w:t>wird</w:t>
      </w:r>
      <w:r w:rsidR="009D7A39" w:rsidRPr="00B5279B">
        <w:rPr>
          <w:rFonts w:cs="Times New Roman"/>
          <w:b w:val="0"/>
          <w:bCs/>
          <w:sz w:val="24"/>
        </w:rPr>
        <w:t>.</w:t>
      </w:r>
    </w:p>
    <w:p w14:paraId="28EC7651" w14:textId="0091074F" w:rsidR="00BC2CFF" w:rsidRPr="00B5279B" w:rsidRDefault="00E8222D" w:rsidP="00E8222D">
      <w:pPr>
        <w:pStyle w:val="3"/>
        <w:spacing w:line="360" w:lineRule="auto"/>
        <w:jc w:val="both"/>
        <w:outlineLvl w:val="0"/>
        <w:rPr>
          <w:rFonts w:cs="Times New Roman"/>
          <w:b w:val="0"/>
          <w:bCs/>
          <w:sz w:val="24"/>
        </w:rPr>
      </w:pPr>
      <w:r w:rsidRPr="00B5279B">
        <w:rPr>
          <w:rFonts w:cs="Times New Roman"/>
          <w:b w:val="0"/>
          <w:bCs/>
          <w:sz w:val="24"/>
        </w:rPr>
        <w:t xml:space="preserve">Da das </w:t>
      </w:r>
      <w:r w:rsidR="00C92078" w:rsidRPr="00B5279B">
        <w:rPr>
          <w:rFonts w:cs="Times New Roman"/>
          <w:b w:val="0"/>
          <w:bCs/>
          <w:sz w:val="24"/>
        </w:rPr>
        <w:t xml:space="preserve">zuvor triangulierte </w:t>
      </w:r>
      <w:r w:rsidR="00727DC6" w:rsidRPr="00B5279B">
        <w:rPr>
          <w:rFonts w:cs="Times New Roman"/>
          <w:b w:val="0"/>
          <w:bCs/>
          <w:sz w:val="24"/>
        </w:rPr>
        <w:t xml:space="preserve">dreidimensionale </w:t>
      </w:r>
      <w:r w:rsidRPr="00B5279B">
        <w:rPr>
          <w:rFonts w:cs="Times New Roman"/>
          <w:b w:val="0"/>
          <w:bCs/>
          <w:sz w:val="24"/>
        </w:rPr>
        <w:t xml:space="preserve">Mesh aus vielen einzelnen </w:t>
      </w:r>
      <w:r w:rsidR="00BC2CFF" w:rsidRPr="00B5279B">
        <w:rPr>
          <w:rFonts w:cs="Times New Roman"/>
          <w:b w:val="0"/>
          <w:bCs/>
          <w:sz w:val="24"/>
        </w:rPr>
        <w:t>beliebig angeordneten Tetraedern zusammengesetzt ist und diese jeweils aus vier Eckpunkten mit je einer x-, y- und z-Koordinate bestehen</w:t>
      </w:r>
      <w:r w:rsidR="00E52980" w:rsidRPr="00B5279B">
        <w:rPr>
          <w:rStyle w:val="Funotenzeichen"/>
          <w:rFonts w:cs="Times New Roman"/>
          <w:b w:val="0"/>
          <w:bCs/>
          <w:sz w:val="24"/>
        </w:rPr>
        <w:footnoteReference w:id="125"/>
      </w:r>
      <w:r w:rsidR="00BC2CFF" w:rsidRPr="00B5279B">
        <w:rPr>
          <w:rFonts w:cs="Times New Roman"/>
          <w:b w:val="0"/>
          <w:bCs/>
          <w:sz w:val="24"/>
        </w:rPr>
        <w:t xml:space="preserve">, kann das Volumen </w:t>
      </w:r>
      <m:oMath>
        <m:r>
          <w:rPr>
            <w:rFonts w:ascii="Cambria Math" w:hAnsi="Cambria Math" w:cs="Times New Roman"/>
            <w:sz w:val="24"/>
          </w:rPr>
          <m:t>V</m:t>
        </m:r>
      </m:oMath>
      <w:r w:rsidR="00E52980" w:rsidRPr="00B5279B">
        <w:rPr>
          <w:rFonts w:cs="Times New Roman"/>
          <w:b w:val="0"/>
          <w:bCs/>
          <w:sz w:val="24"/>
        </w:rPr>
        <w:t xml:space="preserve"> </w:t>
      </w:r>
      <w:r w:rsidR="00BC2CFF" w:rsidRPr="00B5279B">
        <w:rPr>
          <w:rFonts w:cs="Times New Roman"/>
          <w:b w:val="0"/>
          <w:bCs/>
          <w:sz w:val="24"/>
        </w:rPr>
        <w:t xml:space="preserve">jedes Tetraeders mithilfe </w:t>
      </w:r>
      <w:r w:rsidR="00541749" w:rsidRPr="00B5279B">
        <w:rPr>
          <w:rFonts w:cs="Times New Roman"/>
          <w:b w:val="0"/>
          <w:bCs/>
          <w:sz w:val="24"/>
        </w:rPr>
        <w:t>der folgenden Formel berechnet werden</w:t>
      </w:r>
      <w:r w:rsidR="00BC2CFF" w:rsidRPr="00B5279B">
        <w:rPr>
          <w:rFonts w:cs="Times New Roman"/>
          <w:b w:val="0"/>
          <w:bCs/>
          <w:sz w:val="24"/>
        </w:rPr>
        <w:t>.</w:t>
      </w:r>
    </w:p>
    <w:p w14:paraId="7920A449" w14:textId="1D168D55"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2950D1">
        <w:rPr>
          <w:color w:val="000000" w:themeColor="text1"/>
        </w:rPr>
        <w:t>B</w:t>
      </w:r>
      <w:r w:rsidR="00946F7D">
        <w:rPr>
          <w:color w:val="000000" w:themeColor="text1"/>
        </w:rPr>
        <w:t xml:space="preserve">erechnung </w:t>
      </w:r>
      <w:r w:rsidR="002950D1">
        <w:rPr>
          <w:color w:val="000000" w:themeColor="text1"/>
        </w:rPr>
        <w:t xml:space="preserve">des Volumens </w:t>
      </w:r>
      <w:r w:rsidR="00946F7D">
        <w:rPr>
          <w:color w:val="000000" w:themeColor="text1"/>
        </w:rPr>
        <w:t>eines Tetraeders</w:t>
      </w:r>
    </w:p>
    <w:p w14:paraId="69EDBD45" w14:textId="02651103"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begChr m:val="|"/>
              <m:endChr m:val="|"/>
              <m:ctrlPr>
                <w:rPr>
                  <w:rFonts w:ascii="Cambria Math" w:hAnsi="Cambria Math"/>
                  <w:i/>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007C2E6A" w:rsidR="00727DC6" w:rsidRDefault="00BC2CFF" w:rsidP="00727DC6">
      <w:pPr>
        <w:spacing w:line="480" w:lineRule="auto"/>
        <w:rPr>
          <w:bCs/>
          <w:color w:val="FF0000"/>
        </w:rPr>
      </w:pPr>
      <w:r w:rsidRPr="00946F7D">
        <w:rPr>
          <w:bCs/>
        </w:rPr>
        <w:t xml:space="preserve">Quelle: </w:t>
      </w:r>
      <w:r w:rsidR="00E52980" w:rsidRPr="00E52980">
        <w:rPr>
          <w:bCs/>
          <w:color w:val="000000" w:themeColor="text1"/>
        </w:rPr>
        <w:t>Weisstein, E.</w:t>
      </w:r>
      <w:r w:rsidRPr="00E52980">
        <w:rPr>
          <w:bCs/>
          <w:color w:val="000000" w:themeColor="text1"/>
        </w:rPr>
        <w:t xml:space="preserve">, </w:t>
      </w:r>
      <w:r w:rsidR="00E52980" w:rsidRPr="00E52980">
        <w:rPr>
          <w:bCs/>
          <w:color w:val="000000" w:themeColor="text1"/>
        </w:rPr>
        <w:t>Tetraeder</w:t>
      </w:r>
      <w:r w:rsidRPr="00E52980">
        <w:rPr>
          <w:bCs/>
          <w:color w:val="000000" w:themeColor="text1"/>
        </w:rPr>
        <w:t>, 20</w:t>
      </w:r>
      <w:r w:rsidR="00E52980" w:rsidRPr="00E52980">
        <w:rPr>
          <w:bCs/>
          <w:color w:val="000000" w:themeColor="text1"/>
        </w:rPr>
        <w:t>23</w:t>
      </w:r>
      <w:r w:rsidRPr="00E52980">
        <w:rPr>
          <w:bCs/>
          <w:color w:val="000000" w:themeColor="text1"/>
        </w:rPr>
        <w:t xml:space="preserve">, </w:t>
      </w:r>
      <w:r w:rsidR="00E52980" w:rsidRPr="00E52980">
        <w:rPr>
          <w:bCs/>
          <w:color w:val="000000" w:themeColor="text1"/>
        </w:rPr>
        <w:t xml:space="preserve">o. </w:t>
      </w:r>
      <w:r w:rsidRPr="00E52980">
        <w:rPr>
          <w:bCs/>
          <w:color w:val="000000" w:themeColor="text1"/>
        </w:rPr>
        <w:t>S.</w:t>
      </w:r>
    </w:p>
    <w:p w14:paraId="2CF2FA3D" w14:textId="6F4C5D9F" w:rsidR="00E8222D" w:rsidRDefault="00C865A8" w:rsidP="00727DC6">
      <w:pPr>
        <w:spacing w:line="360" w:lineRule="auto"/>
        <w:jc w:val="both"/>
        <w:rPr>
          <w:rFonts w:eastAsiaTheme="majorEastAsia" w:cstheme="majorBidi"/>
          <w:bCs/>
          <w:color w:val="000000" w:themeColor="text1"/>
        </w:rPr>
      </w:pPr>
      <w:r w:rsidRPr="0013708F">
        <w:rPr>
          <w:rFonts w:eastAsiaTheme="majorEastAsia" w:cstheme="majorBidi"/>
          <w:bCs/>
          <w:color w:val="000000" w:themeColor="text1"/>
        </w:rPr>
        <w:t xml:space="preserve">Das </w:t>
      </w:r>
      <w:r w:rsidR="00BC2CFF" w:rsidRPr="0013708F">
        <w:rPr>
          <w:rFonts w:eastAsiaTheme="majorEastAsia" w:cstheme="majorBidi"/>
          <w:bCs/>
          <w:color w:val="000000" w:themeColor="text1"/>
        </w:rPr>
        <w:t>Gesamtvolumen</w:t>
      </w:r>
      <w:r w:rsidRPr="0013708F">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sidRPr="0013708F">
        <w:rPr>
          <w:rFonts w:eastAsiaTheme="majorEastAsia" w:cstheme="majorBidi"/>
          <w:bCs/>
          <w:color w:val="000000" w:themeColor="text1"/>
        </w:rPr>
        <w:t xml:space="preserve"> </w:t>
      </w:r>
      <w:r w:rsidR="00BC2CFF" w:rsidRPr="0013708F">
        <w:rPr>
          <w:rFonts w:eastAsiaTheme="majorEastAsia" w:cstheme="majorBidi"/>
          <w:bCs/>
          <w:color w:val="000000" w:themeColor="text1"/>
        </w:rPr>
        <w:t>des</w:t>
      </w:r>
      <w:r w:rsidR="00946F7D" w:rsidRPr="0013708F">
        <w:rPr>
          <w:rFonts w:eastAsiaTheme="majorEastAsia" w:cstheme="majorBidi"/>
          <w:bCs/>
          <w:color w:val="000000" w:themeColor="text1"/>
        </w:rPr>
        <w:t xml:space="preserve"> </w:t>
      </w:r>
      <w:r w:rsidR="0073745D" w:rsidRPr="0013708F">
        <w:rPr>
          <w:rFonts w:eastAsiaTheme="majorEastAsia" w:cstheme="majorBidi"/>
          <w:bCs/>
          <w:color w:val="000000" w:themeColor="text1"/>
        </w:rPr>
        <w:t xml:space="preserve">triangulierten </w:t>
      </w:r>
      <w:r w:rsidR="00946F7D" w:rsidRPr="0013708F">
        <w:rPr>
          <w:rFonts w:eastAsiaTheme="majorEastAsia" w:cstheme="majorBidi"/>
          <w:bCs/>
          <w:color w:val="000000" w:themeColor="text1"/>
        </w:rPr>
        <w:t xml:space="preserve">Meshs bzw. </w:t>
      </w:r>
      <w:r w:rsidR="00BC2CFF" w:rsidRPr="0013708F">
        <w:rPr>
          <w:rFonts w:eastAsiaTheme="majorEastAsia" w:cstheme="majorBidi"/>
          <w:bCs/>
          <w:color w:val="000000" w:themeColor="text1"/>
        </w:rPr>
        <w:t xml:space="preserve">Objekts </w:t>
      </w:r>
      <w:r w:rsidRPr="0013708F">
        <w:rPr>
          <w:rFonts w:eastAsiaTheme="majorEastAsia" w:cstheme="majorBidi"/>
          <w:bCs/>
          <w:color w:val="000000" w:themeColor="text1"/>
        </w:rPr>
        <w:t xml:space="preserve">ergibt sich, wie im Folgenden mathematisch dargestellt, aus der Summe aller berechneten </w:t>
      </w:r>
      <w:r w:rsidR="00BC2CFF" w:rsidRPr="0013708F">
        <w:rPr>
          <w:rFonts w:eastAsiaTheme="majorEastAsia" w:cstheme="majorBidi"/>
          <w:bCs/>
          <w:color w:val="000000" w:themeColor="text1"/>
        </w:rPr>
        <w:t>Teilvolumina der Tetraeder</w:t>
      </w:r>
      <w:r w:rsidR="008D5681">
        <w:rPr>
          <w:rStyle w:val="Funotenzeichen"/>
          <w:rFonts w:eastAsiaTheme="majorEastAsia" w:cstheme="majorBidi"/>
          <w:bCs/>
          <w:color w:val="000000" w:themeColor="text1"/>
        </w:rPr>
        <w:footnoteReference w:id="126"/>
      </w:r>
      <w:r w:rsidR="00106F59">
        <w:rPr>
          <w:rFonts w:eastAsiaTheme="majorEastAsia" w:cstheme="majorBidi"/>
          <w:bCs/>
          <w:color w:val="000000" w:themeColor="text1"/>
        </w:rPr>
        <w:t>.</w:t>
      </w:r>
    </w:p>
    <w:p w14:paraId="40C4040E" w14:textId="77777777" w:rsidR="008D5681" w:rsidRDefault="008D5681">
      <w:pPr>
        <w:rPr>
          <w:color w:val="000000" w:themeColor="text1"/>
        </w:rPr>
      </w:pPr>
      <w:r>
        <w:rPr>
          <w:color w:val="000000" w:themeColor="text1"/>
        </w:rPr>
        <w:br w:type="page"/>
      </w:r>
    </w:p>
    <w:p w14:paraId="1F57FF2C" w14:textId="4D5EF1F9" w:rsidR="00727DC6" w:rsidRPr="00792A49" w:rsidRDefault="00727DC6" w:rsidP="00727DC6">
      <w:pPr>
        <w:spacing w:before="240" w:after="120" w:line="360" w:lineRule="auto"/>
        <w:jc w:val="both"/>
        <w:rPr>
          <w:color w:val="000000" w:themeColor="text1"/>
        </w:rPr>
      </w:pPr>
      <w:r w:rsidRPr="009A3B68">
        <w:rPr>
          <w:color w:val="000000" w:themeColor="text1"/>
        </w:rPr>
        <w:lastRenderedPageBreak/>
        <w:t xml:space="preserve">Formel </w:t>
      </w:r>
      <w:r w:rsidRPr="00792A49">
        <w:rPr>
          <w:color w:val="FF0000"/>
        </w:rPr>
        <w:t>X</w:t>
      </w:r>
      <w:r w:rsidRPr="00792A49">
        <w:rPr>
          <w:color w:val="000000" w:themeColor="text1"/>
        </w:rPr>
        <w:t xml:space="preserve">: </w:t>
      </w:r>
      <w:r>
        <w:rPr>
          <w:color w:val="000000" w:themeColor="text1"/>
        </w:rPr>
        <w:t>Berechnung des Gesamtvolumens eines 3D Meshs</w:t>
      </w:r>
    </w:p>
    <w:p w14:paraId="0DE4FC40" w14:textId="713D90E3"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i=1</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69264213" w:rsidR="00727DC6" w:rsidRDefault="00727DC6" w:rsidP="00727DC6">
      <w:pPr>
        <w:spacing w:line="360" w:lineRule="auto"/>
        <w:jc w:val="both"/>
        <w:rPr>
          <w:bCs/>
          <w:color w:val="000000" w:themeColor="text1"/>
        </w:rPr>
      </w:pPr>
      <w:r w:rsidRPr="00865A67">
        <w:rPr>
          <w:bCs/>
          <w:color w:val="000000" w:themeColor="text1"/>
        </w:rPr>
        <w:t xml:space="preserve">Quelle: </w:t>
      </w:r>
      <w:r w:rsidR="00865A67" w:rsidRPr="00865A67">
        <w:rPr>
          <w:bCs/>
          <w:color w:val="000000" w:themeColor="text1"/>
        </w:rPr>
        <w:t>Liu, Y.; Zheng, Y.</w:t>
      </w:r>
      <w:r w:rsidRPr="00865A67">
        <w:rPr>
          <w:bCs/>
          <w:color w:val="000000" w:themeColor="text1"/>
        </w:rPr>
        <w:t xml:space="preserve">, </w:t>
      </w:r>
      <w:r w:rsidR="00865A67" w:rsidRPr="00865A67">
        <w:rPr>
          <w:color w:val="000000" w:themeColor="text1"/>
        </w:rPr>
        <w:t>Gesamtvolumen</w:t>
      </w:r>
      <w:r w:rsidRPr="00865A67">
        <w:rPr>
          <w:bCs/>
          <w:color w:val="000000" w:themeColor="text1"/>
        </w:rPr>
        <w:t xml:space="preserve">, </w:t>
      </w:r>
      <w:r w:rsidR="00865A67" w:rsidRPr="00865A67">
        <w:rPr>
          <w:bCs/>
          <w:color w:val="000000" w:themeColor="text1"/>
        </w:rPr>
        <w:t>2021</w:t>
      </w:r>
      <w:r w:rsidRPr="00865A67">
        <w:rPr>
          <w:bCs/>
          <w:color w:val="000000" w:themeColor="text1"/>
        </w:rPr>
        <w:t xml:space="preserve">, S. </w:t>
      </w:r>
      <w:r w:rsidR="00865A67" w:rsidRPr="00865A67">
        <w:rPr>
          <w:bCs/>
          <w:color w:val="000000" w:themeColor="text1"/>
        </w:rPr>
        <w:t>3</w:t>
      </w:r>
    </w:p>
    <w:p w14:paraId="7BC1C11E" w14:textId="77777777" w:rsidR="00865A67" w:rsidRPr="00865A67" w:rsidRDefault="00865A67" w:rsidP="00727DC6">
      <w:pPr>
        <w:spacing w:line="360" w:lineRule="auto"/>
        <w:jc w:val="both"/>
        <w:rPr>
          <w:bCs/>
          <w:color w:val="000000" w:themeColor="text1"/>
        </w:rPr>
      </w:pPr>
    </w:p>
    <w:p w14:paraId="63A12206" w14:textId="1E1CF29B" w:rsidR="008D5681" w:rsidRPr="008D5681" w:rsidRDefault="00C865A8" w:rsidP="008D5681">
      <w:pPr>
        <w:spacing w:line="360" w:lineRule="auto"/>
        <w:jc w:val="both"/>
        <w:rPr>
          <w:rFonts w:eastAsiaTheme="majorEastAsia"/>
          <w:bCs/>
          <w:color w:val="000000" w:themeColor="text1"/>
        </w:rPr>
      </w:pPr>
      <w:r w:rsidRPr="008D5681">
        <w:rPr>
          <w:rFonts w:eastAsiaTheme="majorEastAsia"/>
          <w:bCs/>
          <w:color w:val="000000" w:themeColor="text1"/>
        </w:rPr>
        <w:t xml:space="preserve">Dabei </w:t>
      </w:r>
      <w:r w:rsidRPr="004E27E4">
        <w:rPr>
          <w:rFonts w:eastAsiaTheme="majorEastAsia"/>
          <w:bCs/>
          <w:color w:val="000000" w:themeColor="text1"/>
        </w:rPr>
        <w:t xml:space="preserve">repräsentiert </w:t>
      </w:r>
      <m:oMath>
        <m:r>
          <w:rPr>
            <w:rFonts w:ascii="Cambria Math" w:eastAsiaTheme="majorEastAsia" w:hAnsi="Cambria Math"/>
            <w:color w:val="000000" w:themeColor="text1"/>
          </w:rPr>
          <m:t>n</m:t>
        </m:r>
      </m:oMath>
      <w:r w:rsidRPr="004E27E4">
        <w:rPr>
          <w:rFonts w:eastAsiaTheme="majorEastAsia"/>
          <w:bCs/>
          <w:color w:val="000000" w:themeColor="text1"/>
        </w:rPr>
        <w:t xml:space="preserve"> die Anzahl der</w:t>
      </w:r>
      <w:r w:rsidRPr="008D5681">
        <w:rPr>
          <w:rFonts w:eastAsiaTheme="majorEastAsia"/>
          <w:bCs/>
          <w:color w:val="000000" w:themeColor="text1"/>
        </w:rPr>
        <w:t xml:space="preserve"> im Mesh enthaltenen Tetraeder und </w:t>
      </w:r>
      <m:oMath>
        <m:sSub>
          <m:sSubPr>
            <m:ctrlPr>
              <w:rPr>
                <w:rFonts w:ascii="Cambria Math" w:eastAsiaTheme="majorEastAsia" w:hAnsi="Cambria Math"/>
                <w:bCs/>
                <w:i/>
                <w:color w:val="000000" w:themeColor="text1"/>
              </w:rPr>
            </m:ctrlPr>
          </m:sSubPr>
          <m:e>
            <m:r>
              <w:rPr>
                <w:rFonts w:ascii="Cambria Math" w:eastAsiaTheme="majorEastAsia" w:hAnsi="Cambria Math"/>
                <w:color w:val="000000" w:themeColor="text1"/>
              </w:rPr>
              <m:t>V</m:t>
            </m:r>
          </m:e>
          <m:sub>
            <m:r>
              <w:rPr>
                <w:rFonts w:ascii="Cambria Math" w:eastAsiaTheme="majorEastAsia" w:hAnsi="Cambria Math"/>
                <w:color w:val="000000" w:themeColor="text1"/>
              </w:rPr>
              <m:t>i</m:t>
            </m:r>
          </m:sub>
        </m:sSub>
      </m:oMath>
      <w:r w:rsidRPr="008D5681">
        <w:rPr>
          <w:rFonts w:eastAsiaTheme="majorEastAsia"/>
          <w:bCs/>
          <w:color w:val="000000" w:themeColor="text1"/>
        </w:rPr>
        <w:t xml:space="preserve"> das Volumen des Tetraeders zur Zählervariable </w:t>
      </w:r>
      <m:oMath>
        <m:r>
          <w:rPr>
            <w:rFonts w:ascii="Cambria Math" w:eastAsiaTheme="majorEastAsia" w:hAnsi="Cambria Math"/>
            <w:color w:val="000000" w:themeColor="text1"/>
          </w:rPr>
          <m:t>i</m:t>
        </m:r>
      </m:oMath>
      <w:r w:rsidR="008D5681" w:rsidRPr="008D5681">
        <w:rPr>
          <w:rStyle w:val="Funotenzeichen"/>
          <w:rFonts w:eastAsiaTheme="majorEastAsia"/>
          <w:bCs/>
          <w:color w:val="000000" w:themeColor="text1"/>
        </w:rPr>
        <w:footnoteReference w:id="127"/>
      </w:r>
      <w:r w:rsidR="00123389">
        <w:rPr>
          <w:rFonts w:eastAsiaTheme="majorEastAsia"/>
          <w:color w:val="000000" w:themeColor="text1"/>
        </w:rPr>
        <w:t>.</w:t>
      </w:r>
    </w:p>
    <w:p w14:paraId="7F56D299" w14:textId="5FDA5A95" w:rsidR="00B10414" w:rsidRDefault="00C532CB" w:rsidP="008D5681">
      <w:pPr>
        <w:spacing w:line="360" w:lineRule="auto"/>
        <w:jc w:val="both"/>
        <w:rPr>
          <w:bCs/>
        </w:rPr>
      </w:pPr>
      <w:r w:rsidRPr="004F2A79">
        <w:rPr>
          <w:bCs/>
        </w:rPr>
        <w:t>Die Differenzmethode, die auf die Entdeckungen des griechischen Physikers und Mathematikers, Archimedes von Syrakus im 3. Jahrhundert v. Chr. zurückgeht, ist ein manuelles Messverfahren zur Bestimmung des Objektvolumens</w:t>
      </w:r>
      <w:r w:rsidRPr="008D5681">
        <w:rPr>
          <w:bCs/>
        </w:rPr>
        <w:t>.</w:t>
      </w:r>
      <w:r w:rsidR="004E27E4">
        <w:rPr>
          <w:bCs/>
        </w:rPr>
        <w:t xml:space="preserve"> </w:t>
      </w:r>
      <w:r w:rsidR="002979B9" w:rsidRPr="002D0560">
        <w:rPr>
          <w:bCs/>
        </w:rPr>
        <w:t>Hierbei wird ein waagerecht ausgerichteter Messbehälter mit einer Flüssigkeit</w:t>
      </w:r>
      <w:r w:rsidRPr="002D0560">
        <w:rPr>
          <w:bCs/>
        </w:rPr>
        <w:t xml:space="preserve">, üblicherweise </w:t>
      </w:r>
      <w:r w:rsidR="002979B9" w:rsidRPr="002D0560">
        <w:rPr>
          <w:bCs/>
        </w:rPr>
        <w:t>Wasser</w:t>
      </w:r>
      <w:r w:rsidRPr="002D0560">
        <w:rPr>
          <w:bCs/>
        </w:rPr>
        <w:t xml:space="preserve">, </w:t>
      </w:r>
      <w:r w:rsidR="002979B9" w:rsidRPr="002D0560">
        <w:rPr>
          <w:bCs/>
        </w:rPr>
        <w:t>befüllt</w:t>
      </w:r>
      <w:r w:rsidRPr="002D0560">
        <w:rPr>
          <w:bCs/>
        </w:rPr>
        <w:t xml:space="preserve"> und der exakte Füllstand </w:t>
      </w:r>
      <w:r w:rsidR="00167EEB" w:rsidRPr="002D0560">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167EEB" w:rsidRPr="002D0560">
        <w:rPr>
          <w:bCs/>
        </w:rPr>
        <w:t xml:space="preserve">) </w:t>
      </w:r>
      <w:r w:rsidRPr="002D0560">
        <w:rPr>
          <w:bCs/>
        </w:rPr>
        <w:t>in Milliliter</w:t>
      </w:r>
      <w:r w:rsidR="009A3B68" w:rsidRPr="002D0560">
        <w:rPr>
          <w:bCs/>
        </w:rPr>
        <w:t xml:space="preserve"> </w:t>
      </w:r>
      <w:r w:rsidRPr="002D0560">
        <w:rPr>
          <w:bCs/>
        </w:rPr>
        <w:t>bzw. Kubikzentimeter</w:t>
      </w:r>
      <w:r w:rsidR="009A3B68" w:rsidRPr="002D0560">
        <w:rPr>
          <w:bCs/>
        </w:rPr>
        <w:t xml:space="preserve"> </w:t>
      </w:r>
      <w:r w:rsidRPr="002D0560">
        <w:rPr>
          <w:bCs/>
        </w:rPr>
        <w:t>notiert.</w:t>
      </w:r>
      <w:r w:rsidR="004E27E4">
        <w:rPr>
          <w:bCs/>
        </w:rPr>
        <w:t xml:space="preserve"> </w:t>
      </w:r>
      <w:r w:rsidR="005F4436" w:rsidRPr="008D5681">
        <w:rPr>
          <w:bCs/>
        </w:rPr>
        <w:t>Dabei entspricht ein Milliliter einem Kubikzentimeter.</w:t>
      </w:r>
      <w:r w:rsidR="004E27E4">
        <w:rPr>
          <w:bCs/>
        </w:rPr>
        <w:t xml:space="preserve"> </w:t>
      </w:r>
      <w:r w:rsidRPr="008D5681">
        <w:rPr>
          <w:bCs/>
        </w:rPr>
        <w:t xml:space="preserve">Anschließend wird das zu vermessende Objekt </w:t>
      </w:r>
      <w:r w:rsidR="00167EEB" w:rsidRPr="008D5681">
        <w:rPr>
          <w:bCs/>
        </w:rPr>
        <w:t>langsam in den Messbehälter eingelassen, wodurch die Flüssigkeit innerhalb des Behälters verdrängt wird und der Füllstand ansteigt.</w:t>
      </w:r>
      <w:r w:rsidR="004E27E4">
        <w:rPr>
          <w:bCs/>
        </w:rPr>
        <w:t xml:space="preserve"> </w:t>
      </w:r>
      <w:r w:rsidR="00B11444" w:rsidRPr="008D5681">
        <w:rPr>
          <w:bCs/>
        </w:rPr>
        <w:t>Messo</w:t>
      </w:r>
      <w:r w:rsidR="009A3B68" w:rsidRPr="008D5681">
        <w:rPr>
          <w:bCs/>
        </w:rPr>
        <w:t xml:space="preserve">bjekte, die auf der Wasseroberfläche schwimmen, wie bspw. </w:t>
      </w:r>
      <w:r w:rsidR="00B11444" w:rsidRPr="008D5681">
        <w:rPr>
          <w:bCs/>
        </w:rPr>
        <w:t>ein</w:t>
      </w:r>
      <w:r w:rsidR="009A3B68" w:rsidRPr="008D5681">
        <w:rPr>
          <w:bCs/>
        </w:rPr>
        <w:t xml:space="preserve"> Apfel</w:t>
      </w:r>
      <w:r w:rsidR="00B11444" w:rsidRPr="008D5681">
        <w:rPr>
          <w:bCs/>
        </w:rPr>
        <w:t xml:space="preserve"> oder eine Zitrone</w:t>
      </w:r>
      <w:r w:rsidR="009A3B68" w:rsidRPr="008D5681">
        <w:rPr>
          <w:bCs/>
        </w:rPr>
        <w:t xml:space="preserve">, </w:t>
      </w:r>
      <w:r w:rsidR="00B11444" w:rsidRPr="008D5681">
        <w:rPr>
          <w:bCs/>
        </w:rPr>
        <w:t xml:space="preserve">können mithilfe </w:t>
      </w:r>
      <w:r w:rsidR="009A3B68" w:rsidRPr="008D5681">
        <w:rPr>
          <w:bCs/>
        </w:rPr>
        <w:t>ein</w:t>
      </w:r>
      <w:r w:rsidR="00B11444" w:rsidRPr="008D5681">
        <w:rPr>
          <w:bCs/>
        </w:rPr>
        <w:t>es</w:t>
      </w:r>
      <w:r w:rsidR="009A3B68" w:rsidRPr="008D5681">
        <w:rPr>
          <w:bCs/>
        </w:rPr>
        <w:t xml:space="preserve"> kleine</w:t>
      </w:r>
      <w:r w:rsidR="00B11444" w:rsidRPr="008D5681">
        <w:rPr>
          <w:bCs/>
        </w:rPr>
        <w:t xml:space="preserve">n </w:t>
      </w:r>
      <w:r w:rsidR="009A3B68" w:rsidRPr="008D5681">
        <w:rPr>
          <w:bCs/>
        </w:rPr>
        <w:t>Stab</w:t>
      </w:r>
      <w:r w:rsidR="00B11444" w:rsidRPr="008D5681">
        <w:rPr>
          <w:bCs/>
        </w:rPr>
        <w:t>s</w:t>
      </w:r>
      <w:r w:rsidR="009A3B68" w:rsidRPr="008D5681">
        <w:rPr>
          <w:bCs/>
        </w:rPr>
        <w:t xml:space="preserve">, bspw. </w:t>
      </w:r>
      <w:r w:rsidR="00B11444" w:rsidRPr="008D5681">
        <w:rPr>
          <w:bCs/>
        </w:rPr>
        <w:t xml:space="preserve">mit einem </w:t>
      </w:r>
      <w:r w:rsidR="009A3B68" w:rsidRPr="008D5681">
        <w:rPr>
          <w:bCs/>
        </w:rPr>
        <w:t>Zahnstocher</w:t>
      </w:r>
      <w:r w:rsidR="00B11444" w:rsidRPr="008D5681">
        <w:rPr>
          <w:bCs/>
        </w:rPr>
        <w:t xml:space="preserve"> </w:t>
      </w:r>
      <w:r w:rsidR="009A3B68" w:rsidRPr="008D5681">
        <w:rPr>
          <w:bCs/>
        </w:rPr>
        <w:t>oder eine</w:t>
      </w:r>
      <w:r w:rsidR="00B11444" w:rsidRPr="008D5681">
        <w:rPr>
          <w:bCs/>
        </w:rPr>
        <w:t>r</w:t>
      </w:r>
      <w:r w:rsidR="009A3B68" w:rsidRPr="008D5681">
        <w:rPr>
          <w:bCs/>
        </w:rPr>
        <w:t xml:space="preserve"> Nadel vollständig in der Flüssigkeit des Messbehälters unter</w:t>
      </w:r>
      <w:r w:rsidR="00B11444" w:rsidRPr="008D5681">
        <w:rPr>
          <w:bCs/>
        </w:rPr>
        <w:t>ge</w:t>
      </w:r>
      <w:r w:rsidR="009A3B68" w:rsidRPr="008D5681">
        <w:rPr>
          <w:bCs/>
        </w:rPr>
        <w:t>tauch</w:t>
      </w:r>
      <w:r w:rsidR="00B11444" w:rsidRPr="008D5681">
        <w:rPr>
          <w:bCs/>
        </w:rPr>
        <w:t>t werden</w:t>
      </w:r>
      <w:r w:rsidR="00C53468">
        <w:rPr>
          <w:rStyle w:val="Funotenzeichen"/>
          <w:bCs/>
        </w:rPr>
        <w:footnoteReference w:id="128"/>
      </w:r>
      <w:r w:rsidR="00B10414">
        <w:rPr>
          <w:bCs/>
        </w:rPr>
        <w:t>.</w:t>
      </w:r>
      <w:r w:rsidR="009A3B68" w:rsidRPr="008D5681">
        <w:rPr>
          <w:bCs/>
        </w:rPr>
        <w:t xml:space="preserve"> </w:t>
      </w:r>
      <w:r w:rsidR="00167EEB" w:rsidRPr="008D5681">
        <w:rPr>
          <w:bCs/>
        </w:rPr>
        <w:t xml:space="preserve">Durch die Subtraktion des initialen Füllstand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9A3B68" w:rsidRPr="008D5681">
        <w:rPr>
          <w:bCs/>
        </w:rPr>
        <w:t xml:space="preserve">) </w:t>
      </w:r>
      <w:r w:rsidR="00167EEB" w:rsidRPr="008D5681">
        <w:rPr>
          <w:bCs/>
        </w:rPr>
        <w:t>von dem nun Erhaltenen (</w:t>
      </w:r>
      <m:oMath>
        <m:sSub>
          <m:sSubPr>
            <m:ctrlPr>
              <w:rPr>
                <w:rFonts w:ascii="Cambria Math" w:hAnsi="Cambria Math"/>
                <w:bCs/>
                <w:i/>
                <w:iCs/>
              </w:rPr>
            </m:ctrlPr>
          </m:sSubPr>
          <m:e>
            <m:r>
              <w:rPr>
                <w:rFonts w:ascii="Cambria Math" w:hAnsi="Cambria Math"/>
              </w:rPr>
              <m:t>V</m:t>
            </m:r>
          </m:e>
          <m:sub>
            <m:r>
              <w:rPr>
                <w:rFonts w:ascii="Cambria Math" w:hAnsi="Cambria Math"/>
              </w:rPr>
              <m:t>2</m:t>
            </m:r>
          </m:sub>
        </m:sSub>
      </m:oMath>
      <w:r w:rsidR="00167EEB" w:rsidRPr="008D5681">
        <w:rPr>
          <w:bCs/>
        </w:rPr>
        <w:t xml:space="preserve">) ergibt sich die Differenz, welche das gewünschte Objektvolumen </w:t>
      </w:r>
      <m:oMath>
        <m:sSub>
          <m:sSubPr>
            <m:ctrlPr>
              <w:rPr>
                <w:rFonts w:ascii="Cambria Math" w:hAnsi="Cambria Math"/>
                <w:bCs/>
                <w:i/>
                <w:iCs/>
              </w:rPr>
            </m:ctrlPr>
          </m:sSubPr>
          <m:e>
            <m:r>
              <w:rPr>
                <w:rFonts w:ascii="Cambria Math" w:hAnsi="Cambria Math"/>
              </w:rPr>
              <m:t>V</m:t>
            </m:r>
          </m:e>
          <m:sub>
            <m:r>
              <w:rPr>
                <w:rFonts w:ascii="Cambria Math" w:hAnsi="Cambria Math"/>
              </w:rPr>
              <m:t>O</m:t>
            </m:r>
          </m:sub>
        </m:sSub>
      </m:oMath>
      <w:r w:rsidR="009A3B68" w:rsidRPr="008D5681">
        <w:rPr>
          <w:bCs/>
        </w:rPr>
        <w:t xml:space="preserve"> </w:t>
      </w:r>
      <w:r w:rsidR="00167EEB" w:rsidRPr="008D5681">
        <w:rPr>
          <w:bCs/>
        </w:rPr>
        <w:t xml:space="preserve">in </w:t>
      </w:r>
      <w:r w:rsidR="009A3B68" w:rsidRPr="008D5681">
        <w:rPr>
          <w:bCs/>
        </w:rPr>
        <w:t xml:space="preserve">Milliliter bzw. </w:t>
      </w:r>
      <w:r w:rsidR="00167EEB" w:rsidRPr="008D5681">
        <w:rPr>
          <w:bCs/>
        </w:rPr>
        <w:t>Kubikzentimeter repräsentiert.</w:t>
      </w:r>
      <w:r w:rsidR="002D0560">
        <w:rPr>
          <w:rStyle w:val="Funotenzeichen"/>
          <w:bCs/>
        </w:rPr>
        <w:footnoteReference w:id="129"/>
      </w:r>
    </w:p>
    <w:p w14:paraId="10165AB3" w14:textId="77777777" w:rsidR="00B10414" w:rsidRDefault="00B10414">
      <w:pPr>
        <w:rPr>
          <w:bCs/>
        </w:rPr>
      </w:pPr>
      <w:r>
        <w:rPr>
          <w:bCs/>
        </w:rPr>
        <w:br w:type="page"/>
      </w:r>
    </w:p>
    <w:p w14:paraId="32F972F6" w14:textId="40DA41AD" w:rsidR="00946F7D" w:rsidRPr="008D5681" w:rsidRDefault="00167EEB" w:rsidP="008D5681">
      <w:pPr>
        <w:spacing w:line="360" w:lineRule="auto"/>
        <w:jc w:val="both"/>
        <w:rPr>
          <w:bCs/>
        </w:rPr>
      </w:pPr>
      <w:r w:rsidRPr="008D5681">
        <w:rPr>
          <w:bCs/>
        </w:rPr>
        <w:lastRenderedPageBreak/>
        <w:t xml:space="preserve">In Abbildung </w:t>
      </w:r>
      <w:r w:rsidRPr="008D5681">
        <w:rPr>
          <w:bCs/>
          <w:color w:val="FF0000"/>
        </w:rPr>
        <w:t>X</w:t>
      </w:r>
      <w:r w:rsidRPr="008D5681">
        <w:rPr>
          <w:bCs/>
        </w:rPr>
        <w:t xml:space="preserve"> ist die Differenzmethode grafisch dargestellt.</w:t>
      </w: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4D94C314" w:rsidR="00167EEB" w:rsidRDefault="00035652" w:rsidP="00167EEB">
      <w:pPr>
        <w:pStyle w:val="3"/>
        <w:spacing w:line="360" w:lineRule="auto"/>
        <w:rPr>
          <w:b w:val="0"/>
          <w:bCs/>
        </w:rPr>
      </w:pPr>
      <w:r>
        <w:rPr>
          <w:b w:val="0"/>
          <w:bCs/>
          <w:noProof/>
        </w:rPr>
        <w:drawing>
          <wp:inline distT="0" distB="0" distL="0" distR="0" wp14:anchorId="5F0CB101" wp14:editId="2CD68690">
            <wp:extent cx="5400040" cy="36677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3667760"/>
                    </a:xfrm>
                    <a:prstGeom prst="rect">
                      <a:avLst/>
                    </a:prstGeom>
                  </pic:spPr>
                </pic:pic>
              </a:graphicData>
            </a:graphic>
          </wp:inline>
        </w:drawing>
      </w:r>
    </w:p>
    <w:p w14:paraId="16BE6205" w14:textId="6428089F" w:rsidR="00167EEB" w:rsidRPr="00C53468"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w:t>
      </w:r>
      <w:r w:rsidRPr="00C53468">
        <w:rPr>
          <w:rFonts w:eastAsia="Times New Roman" w:cs="Times New Roman"/>
          <w:b w:val="0"/>
          <w:sz w:val="24"/>
        </w:rPr>
        <w:t xml:space="preserve">an </w:t>
      </w:r>
      <w:r w:rsidR="009E11D0" w:rsidRPr="00C53468">
        <w:rPr>
          <w:rFonts w:eastAsia="Times New Roman" w:cs="Times New Roman"/>
          <w:b w:val="0"/>
          <w:sz w:val="24"/>
        </w:rPr>
        <w:t>Hossain, M., Differenzmethode, 2017, S. 36</w:t>
      </w:r>
    </w:p>
    <w:p w14:paraId="3EE025B6" w14:textId="77777777" w:rsidR="00C865A8" w:rsidRPr="00327963" w:rsidRDefault="00C865A8" w:rsidP="00C865A8"/>
    <w:p w14:paraId="4A9456FD" w14:textId="3DAB2623" w:rsidR="00BB7F77" w:rsidRPr="00C865A8" w:rsidRDefault="00BB7F77" w:rsidP="00F00DEF">
      <w:pPr>
        <w:pStyle w:val="3"/>
        <w:spacing w:line="360" w:lineRule="auto"/>
        <w:jc w:val="both"/>
      </w:pPr>
      <w:r w:rsidRPr="00F00DEF">
        <w:lastRenderedPageBreak/>
        <w:t>2.</w:t>
      </w:r>
      <w:r w:rsidR="002E78B9">
        <w:t>1</w:t>
      </w:r>
      <w:r w:rsidRPr="00F00DEF">
        <w:t>.</w:t>
      </w:r>
      <w:r w:rsidR="002E78B9">
        <w:t>8</w:t>
      </w:r>
      <w:r w:rsidRPr="00F00DEF">
        <w:t xml:space="preserve"> </w:t>
      </w:r>
      <w:proofErr w:type="spellStart"/>
      <w:r w:rsidRPr="00F00DEF">
        <w:t>Weitere</w:t>
      </w:r>
      <w:proofErr w:type="spellEnd"/>
      <w:r w:rsidRPr="00F00DEF">
        <w:t xml:space="preserve"> Aspekte</w:t>
      </w:r>
    </w:p>
    <w:p w14:paraId="43A13BFB" w14:textId="61ECB747" w:rsidR="00BB7F77" w:rsidRDefault="00F00DEF" w:rsidP="00A73955">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3AF2D5B2" w:rsidR="003D770A" w:rsidRDefault="00E64DE7" w:rsidP="00A73955">
      <w:pPr>
        <w:pStyle w:val="3"/>
        <w:spacing w:line="360" w:lineRule="auto"/>
        <w:jc w:val="both"/>
        <w:rPr>
          <w:b w:val="0"/>
          <w:bCs/>
          <w:sz w:val="24"/>
        </w:rPr>
      </w:pPr>
      <w:r w:rsidRPr="00A828E4">
        <w:rPr>
          <w:b w:val="0"/>
          <w:bCs/>
          <w:sz w:val="24"/>
        </w:rPr>
        <w:t>Ein häufig verwendetes Optimierungsverfahren stellt die Methode des Bündelausgleichungs dar, welche im Englischen auch als b</w:t>
      </w:r>
      <w:r w:rsidR="003D770A" w:rsidRPr="00A828E4">
        <w:rPr>
          <w:b w:val="0"/>
          <w:bCs/>
          <w:sz w:val="24"/>
        </w:rPr>
        <w:t xml:space="preserve">undle </w:t>
      </w:r>
      <w:r w:rsidRPr="00A828E4">
        <w:rPr>
          <w:b w:val="0"/>
          <w:bCs/>
          <w:sz w:val="24"/>
        </w:rPr>
        <w:t>a</w:t>
      </w:r>
      <w:r w:rsidR="003D770A" w:rsidRPr="00A828E4">
        <w:rPr>
          <w:b w:val="0"/>
          <w:bCs/>
          <w:sz w:val="24"/>
        </w:rPr>
        <w:t>djustment</w:t>
      </w:r>
      <w:r w:rsidRPr="00A828E4">
        <w:rPr>
          <w:b w:val="0"/>
          <w:bCs/>
          <w:sz w:val="24"/>
        </w:rPr>
        <w:t xml:space="preserve"> bezeichnet wird.</w:t>
      </w:r>
      <w:r w:rsidR="0024398B">
        <w:rPr>
          <w:b w:val="0"/>
          <w:bCs/>
          <w:sz w:val="24"/>
        </w:rPr>
        <w:t xml:space="preserve"> </w:t>
      </w:r>
      <w:r>
        <w:rPr>
          <w:b w:val="0"/>
          <w:bCs/>
          <w:sz w:val="24"/>
        </w:rPr>
        <w:t xml:space="preserve">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w:t>
      </w:r>
      <w:r w:rsidR="008E365F">
        <w:rPr>
          <w:b w:val="0"/>
          <w:bCs/>
          <w:sz w:val="24"/>
        </w:rPr>
        <w:t xml:space="preserve">der Lokalisierung dreidimensionaler Objektpunkte </w:t>
      </w:r>
      <w:r>
        <w:rPr>
          <w:b w:val="0"/>
          <w:bCs/>
          <w:sz w:val="24"/>
        </w:rPr>
        <w:t xml:space="preserve">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24398B">
        <w:rPr>
          <w:b w:val="0"/>
          <w:bCs/>
          <w:sz w:val="24"/>
        </w:rPr>
        <w:t xml:space="preserve"> </w:t>
      </w:r>
      <w:r w:rsidR="00312131">
        <w:rPr>
          <w:b w:val="0"/>
          <w:bCs/>
          <w:sz w:val="24"/>
        </w:rPr>
        <w:t xml:space="preserve">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r w:rsidR="00A828E4">
        <w:rPr>
          <w:rStyle w:val="Funotenzeichen"/>
          <w:b w:val="0"/>
          <w:bCs/>
          <w:sz w:val="24"/>
        </w:rPr>
        <w:footnoteReference w:id="130"/>
      </w:r>
    </w:p>
    <w:p w14:paraId="3ED9B6DE" w14:textId="77777777" w:rsidR="00A828E4" w:rsidRDefault="00A828E4">
      <w:pPr>
        <w:rPr>
          <w:rFonts w:eastAsiaTheme="majorEastAsia" w:cstheme="majorBidi"/>
          <w:bCs/>
          <w:color w:val="000000" w:themeColor="text1"/>
        </w:rPr>
      </w:pPr>
      <w:r>
        <w:rPr>
          <w:b/>
          <w:bCs/>
        </w:rPr>
        <w:br w:type="page"/>
      </w:r>
    </w:p>
    <w:p w14:paraId="356737B3" w14:textId="1A3616AE" w:rsidR="00312131" w:rsidRDefault="00312131" w:rsidP="00A73955">
      <w:pPr>
        <w:pStyle w:val="3"/>
        <w:spacing w:line="360" w:lineRule="auto"/>
        <w:jc w:val="both"/>
        <w:rPr>
          <w:b w:val="0"/>
          <w:bCs/>
          <w:sz w:val="24"/>
        </w:rPr>
      </w:pPr>
      <w:r>
        <w:rPr>
          <w:b w:val="0"/>
          <w:bCs/>
          <w:sz w:val="24"/>
        </w:rPr>
        <w:lastRenderedPageBreak/>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D652F0">
        <w:rPr>
          <w:rStyle w:val="Funotenzeichen"/>
          <w:b w:val="0"/>
          <w:bCs/>
          <w:sz w:val="24"/>
        </w:rPr>
        <w:footnoteReference w:id="131"/>
      </w:r>
      <w:r w:rsidR="006C6F9E">
        <w:rPr>
          <w:b w:val="0"/>
          <w:bCs/>
          <w:sz w:val="24"/>
        </w:rPr>
        <w:t>.</w:t>
      </w:r>
      <w:r w:rsidR="00E92DEA">
        <w:rPr>
          <w:b w:val="0"/>
          <w:bCs/>
          <w:sz w:val="24"/>
        </w:rPr>
        <w:t xml:space="preserve"> Beide Verfahren werden neben der Objekterkennung insbesondere zur Lösung des Korrespondenzproblems herangezogen</w:t>
      </w:r>
      <w:r w:rsidR="00F61F9B" w:rsidRPr="00B82EF8">
        <w:rPr>
          <w:rStyle w:val="Funotenzeichen"/>
          <w:b w:val="0"/>
          <w:bCs/>
          <w:sz w:val="24"/>
        </w:rPr>
        <w:footnoteReference w:id="132"/>
      </w:r>
      <w:r w:rsidR="006C6F9E">
        <w:rPr>
          <w:b w:val="0"/>
          <w:bCs/>
          <w:sz w:val="24"/>
        </w:rPr>
        <w:t>.</w:t>
      </w:r>
      <w:r w:rsidR="00E92DEA" w:rsidRPr="00B82EF8">
        <w:rPr>
          <w:b w:val="0"/>
          <w:bCs/>
          <w:sz w:val="24"/>
        </w:rPr>
        <w:t xml:space="preserve"> Während SIFT robuster gegenüber Rotation und Bildrauschen ist, verspricht SURF aufgrund seiner Optimierungen für Echtzeitanwendungen, bspw. </w:t>
      </w:r>
      <w:r w:rsidR="00DC1E70" w:rsidRPr="00B82EF8">
        <w:rPr>
          <w:b w:val="0"/>
          <w:bCs/>
          <w:sz w:val="24"/>
        </w:rPr>
        <w:t xml:space="preserve">im Bereich der </w:t>
      </w:r>
      <w:r w:rsidR="00E92DEA" w:rsidRPr="00B82EF8">
        <w:rPr>
          <w:b w:val="0"/>
          <w:bCs/>
          <w:sz w:val="24"/>
        </w:rPr>
        <w:t>Robotik, geeignet zu sein</w:t>
      </w:r>
      <w:r w:rsidR="00AA5E4F" w:rsidRPr="00B82EF8">
        <w:rPr>
          <w:rStyle w:val="Funotenzeichen"/>
          <w:b w:val="0"/>
          <w:bCs/>
          <w:sz w:val="24"/>
        </w:rPr>
        <w:footnoteReference w:id="133"/>
      </w:r>
      <w:r w:rsidR="006C6F9E">
        <w:rPr>
          <w:b w:val="0"/>
          <w:bCs/>
          <w:sz w:val="24"/>
        </w:rPr>
        <w:t>.</w:t>
      </w:r>
      <w:r w:rsidR="00E92DEA" w:rsidRPr="00B82EF8">
        <w:rPr>
          <w:b w:val="0"/>
          <w:bCs/>
          <w:sz w:val="24"/>
        </w:rPr>
        <w:t xml:space="preserve"> Zwar </w:t>
      </w:r>
      <w:r w:rsidR="00DC1E70" w:rsidRPr="00B82EF8">
        <w:rPr>
          <w:b w:val="0"/>
          <w:bCs/>
          <w:sz w:val="24"/>
        </w:rPr>
        <w:t>liefert</w:t>
      </w:r>
      <w:r w:rsidR="00E92DEA" w:rsidRPr="00B82EF8">
        <w:rPr>
          <w:b w:val="0"/>
          <w:bCs/>
          <w:sz w:val="24"/>
        </w:rPr>
        <w:t xml:space="preserve"> SIFT präzisere Ergebnisse, </w:t>
      </w:r>
      <w:r w:rsidR="00DC1E70" w:rsidRPr="00B82EF8">
        <w:rPr>
          <w:b w:val="0"/>
          <w:bCs/>
          <w:sz w:val="24"/>
        </w:rPr>
        <w:t xml:space="preserve">ist </w:t>
      </w:r>
      <w:r w:rsidR="00E92DEA" w:rsidRPr="00B82EF8">
        <w:rPr>
          <w:b w:val="0"/>
          <w:bCs/>
          <w:sz w:val="24"/>
        </w:rPr>
        <w:t xml:space="preserve">jedoch aufgrund </w:t>
      </w:r>
      <w:r w:rsidR="00DC1E70" w:rsidRPr="00B82EF8">
        <w:rPr>
          <w:b w:val="0"/>
          <w:bCs/>
          <w:sz w:val="24"/>
        </w:rPr>
        <w:t xml:space="preserve">der </w:t>
      </w:r>
      <w:r w:rsidR="00E92DEA" w:rsidRPr="00B82EF8">
        <w:rPr>
          <w:b w:val="0"/>
          <w:bCs/>
          <w:sz w:val="24"/>
        </w:rPr>
        <w:t>fehlende</w:t>
      </w:r>
      <w:r w:rsidR="00DC1E70" w:rsidRPr="00B82EF8">
        <w:rPr>
          <w:b w:val="0"/>
          <w:bCs/>
          <w:sz w:val="24"/>
        </w:rPr>
        <w:t xml:space="preserve">n </w:t>
      </w:r>
      <w:r w:rsidR="00E92DEA" w:rsidRPr="00B82EF8">
        <w:rPr>
          <w:b w:val="0"/>
          <w:bCs/>
          <w:sz w:val="24"/>
        </w:rPr>
        <w:t>Optimierung im Gegensatz zu SURF</w:t>
      </w:r>
      <w:r w:rsidR="00E92DEA">
        <w:rPr>
          <w:b w:val="0"/>
          <w:bCs/>
          <w:sz w:val="24"/>
        </w:rPr>
        <w:t xml:space="preserve">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r w:rsidR="00AA5E4F">
        <w:rPr>
          <w:rStyle w:val="Funotenzeichen"/>
          <w:b w:val="0"/>
          <w:bCs/>
          <w:sz w:val="24"/>
        </w:rPr>
        <w:footnoteReference w:id="134"/>
      </w:r>
      <w:r w:rsidR="006C6F9E">
        <w:rPr>
          <w:b w:val="0"/>
          <w:bCs/>
          <w:sz w:val="24"/>
        </w:rPr>
        <w:t>.</w:t>
      </w:r>
    </w:p>
    <w:p w14:paraId="753526AC" w14:textId="51A03BF3" w:rsidR="008A4CB9" w:rsidRDefault="008A4CB9" w:rsidP="00A73955">
      <w:pPr>
        <w:pStyle w:val="3"/>
        <w:spacing w:line="360" w:lineRule="auto"/>
        <w:jc w:val="both"/>
        <w:rPr>
          <w:b w:val="0"/>
          <w:bCs/>
          <w:sz w:val="24"/>
        </w:rPr>
      </w:pPr>
      <w:r w:rsidRPr="008A4CB9">
        <w:rPr>
          <w:b w:val="0"/>
          <w:bCs/>
          <w:sz w:val="24"/>
        </w:rPr>
        <w:t>Patch-based multi-view stereo (PMVS) ermög</w:t>
      </w:r>
      <w:r>
        <w:rPr>
          <w:b w:val="0"/>
          <w:bCs/>
          <w:sz w:val="24"/>
        </w:rPr>
        <w:t>licht als weiteres in der Praxis häufig verwendetes Optimierungsverfahren die Analyse großer Mengen an Bildmaterial zur Erzeugung dichter Punktwolken</w:t>
      </w:r>
      <w:r w:rsidR="003D2330">
        <w:rPr>
          <w:b w:val="0"/>
          <w:bCs/>
          <w:sz w:val="24"/>
        </w:rPr>
        <w:t xml:space="preserve"> und wurde erstmals 2010 von den Forschenden, </w:t>
      </w:r>
      <w:r w:rsidR="003D2330" w:rsidRPr="003D2330">
        <w:rPr>
          <w:b w:val="0"/>
          <w:bCs/>
          <w:sz w:val="24"/>
        </w:rPr>
        <w:t>Furukawa</w:t>
      </w:r>
      <w:r w:rsidR="003D2330">
        <w:rPr>
          <w:rStyle w:val="Funotenzeichen"/>
          <w:b w:val="0"/>
          <w:bCs/>
          <w:sz w:val="24"/>
          <w:vertAlign w:val="baseline"/>
        </w:rPr>
        <w:t xml:space="preserve"> und Ponce im Rahmen ihrer Arbeit vorgestellt.</w:t>
      </w:r>
      <w:r w:rsidR="004B3AE9">
        <w:rPr>
          <w:b w:val="0"/>
          <w:bCs/>
          <w:sz w:val="24"/>
        </w:rPr>
        <w:t xml:space="preserve"> </w:t>
      </w:r>
      <w:r>
        <w:rPr>
          <w:b w:val="0"/>
          <w:bCs/>
          <w:sz w:val="24"/>
        </w:rPr>
        <w:t xml:space="preserve">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optimiert.</w:t>
      </w:r>
      <w:r w:rsidR="004B3AE9">
        <w:rPr>
          <w:b w:val="0"/>
          <w:bCs/>
          <w:sz w:val="24"/>
        </w:rPr>
        <w:t xml:space="preserve"> </w:t>
      </w:r>
      <w:r w:rsidR="006539F9">
        <w:rPr>
          <w:b w:val="0"/>
          <w:bCs/>
          <w:sz w:val="24"/>
        </w:rPr>
        <w:t>Obwohl es für die Praxis wertvolle Optimierungen bietet, bedarf es einem enormen Rechenaufwand.</w:t>
      </w:r>
      <w:r w:rsidR="00DC1412">
        <w:rPr>
          <w:rStyle w:val="Funotenzeichen"/>
          <w:b w:val="0"/>
          <w:bCs/>
          <w:sz w:val="24"/>
        </w:rPr>
        <w:footnoteReference w:id="135"/>
      </w:r>
    </w:p>
    <w:p w14:paraId="08DE2C3D" w14:textId="77777777" w:rsidR="00D652F0" w:rsidRDefault="00D652F0">
      <w:pPr>
        <w:rPr>
          <w:rFonts w:eastAsiaTheme="majorEastAsia" w:cstheme="majorBidi"/>
          <w:bCs/>
          <w:color w:val="000000" w:themeColor="text1"/>
        </w:rPr>
      </w:pPr>
      <w:r>
        <w:rPr>
          <w:b/>
          <w:bCs/>
        </w:rPr>
        <w:br w:type="page"/>
      </w:r>
    </w:p>
    <w:p w14:paraId="6B9F25F7" w14:textId="746DF771" w:rsidR="00C416B7" w:rsidRPr="00946F6A" w:rsidRDefault="006539F9" w:rsidP="00A73955">
      <w:pPr>
        <w:pStyle w:val="3"/>
        <w:spacing w:line="360" w:lineRule="auto"/>
        <w:jc w:val="both"/>
        <w:rPr>
          <w:b w:val="0"/>
          <w:bCs/>
          <w:sz w:val="24"/>
        </w:rPr>
      </w:pPr>
      <w:r>
        <w:rPr>
          <w:b w:val="0"/>
          <w:bCs/>
          <w:sz w:val="24"/>
        </w:rPr>
        <w:lastRenderedPageBreak/>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w:t>
      </w:r>
      <w:r w:rsidR="00946F6A" w:rsidRPr="006C7192">
        <w:rPr>
          <w:b w:val="0"/>
          <w:bCs/>
          <w:sz w:val="24"/>
        </w:rPr>
        <w:t>. Dabei ermöglichen diese Optimierungsansätze trotz teilweise fehlender Punkte eine robuste und präzise Rekonstruktion</w:t>
      </w:r>
      <w:r w:rsidR="00424F99" w:rsidRPr="006C7192">
        <w:rPr>
          <w:rStyle w:val="Funotenzeichen"/>
          <w:b w:val="0"/>
          <w:bCs/>
          <w:sz w:val="24"/>
        </w:rPr>
        <w:footnoteReference w:id="136"/>
      </w:r>
      <w:r w:rsidR="00B32258">
        <w:rPr>
          <w:b w:val="0"/>
          <w:bCs/>
          <w:sz w:val="24"/>
        </w:rPr>
        <w:t>.</w:t>
      </w:r>
      <w:r w:rsidR="00946F6A" w:rsidRPr="006C7192">
        <w:rPr>
          <w:b w:val="0"/>
          <w:bCs/>
          <w:sz w:val="24"/>
        </w:rPr>
        <w:t xml:space="preserve"> Im</w:t>
      </w:r>
      <w:r w:rsidR="00946F6A" w:rsidRPr="00401413">
        <w:rPr>
          <w:b w:val="0"/>
          <w:bCs/>
          <w:sz w:val="24"/>
        </w:rPr>
        <w:t xml:space="preserve"> Detail können durch die Anwendung solcher Optimierungswerkzeuge </w:t>
      </w:r>
      <w:r w:rsidR="00424F99" w:rsidRPr="00401413">
        <w:rPr>
          <w:b w:val="0"/>
          <w:bCs/>
          <w:sz w:val="24"/>
        </w:rPr>
        <w:t xml:space="preserve">unter anderem </w:t>
      </w:r>
      <w:r w:rsidR="00946F6A" w:rsidRPr="00401413">
        <w:rPr>
          <w:b w:val="0"/>
          <w:bCs/>
          <w:sz w:val="24"/>
        </w:rPr>
        <w:t>automatisch Löcher innerhalb des Meshs identifiziert und geschlossen werden</w:t>
      </w:r>
      <w:r w:rsidR="00424F99">
        <w:rPr>
          <w:rStyle w:val="Funotenzeichen"/>
          <w:b w:val="0"/>
          <w:bCs/>
          <w:sz w:val="24"/>
        </w:rPr>
        <w:footnoteReference w:id="137"/>
      </w:r>
      <w:r w:rsidR="00B32258">
        <w:rPr>
          <w:b w:val="0"/>
          <w:bCs/>
          <w:sz w:val="24"/>
        </w:rPr>
        <w:t>.</w:t>
      </w:r>
      <w:r w:rsidR="00946F6A">
        <w:rPr>
          <w:b w:val="0"/>
          <w:bCs/>
          <w:sz w:val="24"/>
        </w:rPr>
        <w:t xml:space="preserve"> Aktuelle Lösungsansätze stellen dabei das </w:t>
      </w:r>
      <w:r w:rsidR="00946F6A" w:rsidRPr="00946F6A">
        <w:rPr>
          <w:b w:val="0"/>
          <w:bCs/>
          <w:sz w:val="24"/>
        </w:rPr>
        <w:t>3D Deep Convolutional Generative Adversarial Network (3D-DCGAN)</w:t>
      </w:r>
      <w:r w:rsidR="00424F99">
        <w:rPr>
          <w:rStyle w:val="Funotenzeichen"/>
          <w:b w:val="0"/>
          <w:bCs/>
          <w:sz w:val="24"/>
        </w:rPr>
        <w:footnoteReference w:id="138"/>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w:t>
      </w:r>
      <w:r w:rsidR="00424F99">
        <w:rPr>
          <w:rStyle w:val="Funotenzeichen"/>
          <w:b w:val="0"/>
          <w:bCs/>
          <w:sz w:val="24"/>
        </w:rPr>
        <w:footnoteReference w:id="139"/>
      </w:r>
      <w:r w:rsidR="00946F6A">
        <w:rPr>
          <w:b w:val="0"/>
          <w:bCs/>
          <w:sz w:val="24"/>
        </w:rPr>
        <w:t xml:space="preserve">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2906A88A" w14:textId="2397F882" w:rsidR="002E78B9" w:rsidRPr="00327963" w:rsidRDefault="002E78B9" w:rsidP="002E78B9">
      <w:pPr>
        <w:pStyle w:val="2"/>
        <w:spacing w:line="360" w:lineRule="auto"/>
        <w:jc w:val="both"/>
      </w:pPr>
      <w:r w:rsidRPr="00327963">
        <w:lastRenderedPageBreak/>
        <w:t>2.</w:t>
      </w:r>
      <w:r>
        <w:t>2</w:t>
      </w:r>
      <w:r w:rsidRPr="00327963">
        <w:t xml:space="preserve"> </w:t>
      </w:r>
      <w:r>
        <w:t>Bestehende Forschungsansätze</w:t>
      </w:r>
    </w:p>
    <w:p w14:paraId="293B0334" w14:textId="3720AB98" w:rsidR="00FC377C" w:rsidRDefault="002B17F1" w:rsidP="00DA5EF9">
      <w:pPr>
        <w:pStyle w:val="2"/>
        <w:spacing w:line="360" w:lineRule="auto"/>
        <w:jc w:val="both"/>
        <w:outlineLvl w:val="2"/>
        <w:rPr>
          <w:b w:val="0"/>
          <w:bCs w:val="0"/>
          <w:sz w:val="24"/>
          <w:szCs w:val="24"/>
        </w:rPr>
      </w:pPr>
      <w:r>
        <w:rPr>
          <w:b w:val="0"/>
          <w:bCs w:val="0"/>
          <w:sz w:val="24"/>
          <w:szCs w:val="24"/>
        </w:rPr>
        <w:t xml:space="preserve">Wie bereits eingangs in den Kapiteln 1 und 1.1 </w:t>
      </w:r>
      <w:r w:rsidR="00DA5EF9">
        <w:rPr>
          <w:b w:val="0"/>
          <w:bCs w:val="0"/>
          <w:sz w:val="24"/>
          <w:szCs w:val="24"/>
        </w:rPr>
        <w:t>geschildert</w:t>
      </w:r>
      <w:r>
        <w:rPr>
          <w:b w:val="0"/>
          <w:bCs w:val="0"/>
          <w:sz w:val="24"/>
          <w:szCs w:val="24"/>
        </w:rPr>
        <w:t>, beschäftigt sich ein großer Forschungsbereich mit der Thematik der automatisierten Erfassung und Analyse zugeführter Nahrungs- und Lebensmittel</w:t>
      </w:r>
      <w:r w:rsidR="00DA5EF9">
        <w:rPr>
          <w:b w:val="0"/>
          <w:bCs w:val="0"/>
          <w:sz w:val="24"/>
          <w:szCs w:val="24"/>
        </w:rPr>
        <w:t>. Dieser Forschungsbereich</w:t>
      </w:r>
      <w:r w:rsidR="00116E90">
        <w:rPr>
          <w:b w:val="0"/>
          <w:bCs w:val="0"/>
          <w:sz w:val="24"/>
          <w:szCs w:val="24"/>
        </w:rPr>
        <w:t xml:space="preserve">, welcher </w:t>
      </w:r>
      <w:r w:rsidR="00DA5EF9">
        <w:rPr>
          <w:b w:val="0"/>
          <w:bCs w:val="0"/>
          <w:sz w:val="24"/>
          <w:szCs w:val="24"/>
        </w:rPr>
        <w:t xml:space="preserve">in der Literatur unter den englischen Begriffen </w:t>
      </w:r>
      <w:r w:rsidR="00DA5EF9" w:rsidRPr="00DA5EF9">
        <w:rPr>
          <w:b w:val="0"/>
          <w:bCs w:val="0"/>
          <w:i/>
          <w:iCs/>
          <w:sz w:val="24"/>
          <w:szCs w:val="24"/>
        </w:rPr>
        <w:t>food portion size estimation</w:t>
      </w:r>
      <w:r w:rsidR="00DA5EF9">
        <w:rPr>
          <w:b w:val="0"/>
          <w:bCs w:val="0"/>
          <w:sz w:val="24"/>
          <w:szCs w:val="24"/>
        </w:rPr>
        <w:t xml:space="preserve"> und </w:t>
      </w:r>
      <w:r w:rsidR="00DA5EF9" w:rsidRPr="00DA5EF9">
        <w:rPr>
          <w:b w:val="0"/>
          <w:bCs w:val="0"/>
          <w:i/>
          <w:iCs/>
          <w:sz w:val="24"/>
          <w:szCs w:val="24"/>
        </w:rPr>
        <w:t>food volume estimation</w:t>
      </w:r>
      <w:r w:rsidR="00DA5EF9">
        <w:rPr>
          <w:b w:val="0"/>
          <w:bCs w:val="0"/>
          <w:sz w:val="24"/>
          <w:szCs w:val="24"/>
        </w:rPr>
        <w:t xml:space="preserve"> auffindbar </w:t>
      </w:r>
      <w:r w:rsidR="00116E90">
        <w:rPr>
          <w:b w:val="0"/>
          <w:bCs w:val="0"/>
          <w:sz w:val="24"/>
          <w:szCs w:val="24"/>
        </w:rPr>
        <w:t>ist</w:t>
      </w:r>
      <w:r w:rsidR="008F1ADE">
        <w:rPr>
          <w:rStyle w:val="Funotenzeichen"/>
          <w:b w:val="0"/>
          <w:bCs w:val="0"/>
          <w:sz w:val="24"/>
          <w:szCs w:val="24"/>
        </w:rPr>
        <w:footnoteReference w:id="140"/>
      </w:r>
      <w:r w:rsidR="00116E90">
        <w:rPr>
          <w:b w:val="0"/>
          <w:bCs w:val="0"/>
          <w:sz w:val="24"/>
          <w:szCs w:val="24"/>
        </w:rPr>
        <w:t xml:space="preserve">, </w:t>
      </w:r>
      <w:r w:rsidR="00DA5EF9">
        <w:rPr>
          <w:b w:val="0"/>
          <w:bCs w:val="0"/>
          <w:sz w:val="24"/>
          <w:szCs w:val="24"/>
        </w:rPr>
        <w:t xml:space="preserve">versucht mithilfe moderner Techniken </w:t>
      </w:r>
      <w:r>
        <w:rPr>
          <w:b w:val="0"/>
          <w:bCs w:val="0"/>
          <w:sz w:val="24"/>
          <w:szCs w:val="24"/>
        </w:rPr>
        <w:t>Systeme und Anwendungen</w:t>
      </w:r>
      <w:r w:rsidR="00DA5EF9">
        <w:rPr>
          <w:b w:val="0"/>
          <w:bCs w:val="0"/>
          <w:sz w:val="24"/>
          <w:szCs w:val="24"/>
        </w:rPr>
        <w:t xml:space="preserve"> zu entwickeln, die das allgemeine Tracking der Nahrungs- und Lebensmittelzufuhr, welches sich durch die Erfassung, Analyse und Überwachung auszeichnet, verbesser</w:t>
      </w:r>
      <w:r w:rsidR="00116E90">
        <w:rPr>
          <w:b w:val="0"/>
          <w:bCs w:val="0"/>
          <w:sz w:val="24"/>
          <w:szCs w:val="24"/>
        </w:rPr>
        <w:t xml:space="preserve">n </w:t>
      </w:r>
      <w:r w:rsidR="00D61B45">
        <w:rPr>
          <w:b w:val="0"/>
          <w:bCs w:val="0"/>
          <w:sz w:val="24"/>
          <w:szCs w:val="24"/>
        </w:rPr>
        <w:t xml:space="preserve">und für einen breiteren Nutzerkreis zugänglich machen </w:t>
      </w:r>
      <w:r w:rsidR="00116E90">
        <w:rPr>
          <w:b w:val="0"/>
          <w:bCs w:val="0"/>
          <w:sz w:val="24"/>
          <w:szCs w:val="24"/>
        </w:rPr>
        <w:t>sollen</w:t>
      </w:r>
      <w:r w:rsidR="001E6D3D">
        <w:rPr>
          <w:rStyle w:val="Funotenzeichen"/>
          <w:b w:val="0"/>
          <w:bCs w:val="0"/>
          <w:sz w:val="24"/>
          <w:szCs w:val="24"/>
        </w:rPr>
        <w:footnoteReference w:id="141"/>
      </w:r>
      <w:r w:rsidR="004402D2">
        <w:rPr>
          <w:b w:val="0"/>
          <w:bCs w:val="0"/>
          <w:sz w:val="24"/>
          <w:szCs w:val="24"/>
        </w:rPr>
        <w:t>.</w:t>
      </w:r>
    </w:p>
    <w:p w14:paraId="412C61D4" w14:textId="57722786" w:rsidR="002E78B9" w:rsidRDefault="00116E90" w:rsidP="00DA5EF9">
      <w:pPr>
        <w:pStyle w:val="2"/>
        <w:spacing w:line="360" w:lineRule="auto"/>
        <w:jc w:val="both"/>
        <w:outlineLvl w:val="2"/>
        <w:rPr>
          <w:b w:val="0"/>
          <w:bCs w:val="0"/>
          <w:sz w:val="24"/>
          <w:szCs w:val="24"/>
        </w:rPr>
      </w:pPr>
      <w:r w:rsidRPr="00B0270A">
        <w:rPr>
          <w:b w:val="0"/>
          <w:bCs w:val="0"/>
          <w:sz w:val="24"/>
          <w:szCs w:val="24"/>
        </w:rPr>
        <w:t xml:space="preserve">Die Existenz und Notwendigkeit eines solchen Forschungsbereichs wird dabei von mehreren forschenden Autoren durch die zunehmenden </w:t>
      </w:r>
      <w:r w:rsidR="00DD375D" w:rsidRPr="00B0270A">
        <w:rPr>
          <w:b w:val="0"/>
          <w:bCs w:val="0"/>
          <w:sz w:val="24"/>
          <w:szCs w:val="24"/>
        </w:rPr>
        <w:t xml:space="preserve">Krankheiten </w:t>
      </w:r>
      <w:r w:rsidR="00836B80" w:rsidRPr="00B0270A">
        <w:rPr>
          <w:b w:val="0"/>
          <w:bCs w:val="0"/>
          <w:sz w:val="24"/>
          <w:szCs w:val="24"/>
        </w:rPr>
        <w:t xml:space="preserve">wie bspw. Fettleibigkeit und / oder Herzerkrankungen </w:t>
      </w:r>
      <w:r w:rsidR="00DD375D" w:rsidRPr="00B0270A">
        <w:rPr>
          <w:b w:val="0"/>
          <w:bCs w:val="0"/>
          <w:sz w:val="24"/>
          <w:szCs w:val="24"/>
        </w:rPr>
        <w:t xml:space="preserve">aufgrund ungesunder Ernährungsroutinen basierend auf fehlendem oder fehlerhaftem Ernährungstracking </w:t>
      </w:r>
      <w:r w:rsidRPr="00B0270A">
        <w:rPr>
          <w:b w:val="0"/>
          <w:bCs w:val="0"/>
          <w:sz w:val="24"/>
          <w:szCs w:val="24"/>
        </w:rPr>
        <w:t>begründet.</w:t>
      </w:r>
      <w:r w:rsidR="004402D2">
        <w:rPr>
          <w:b w:val="0"/>
          <w:bCs w:val="0"/>
          <w:sz w:val="24"/>
          <w:szCs w:val="24"/>
        </w:rPr>
        <w:t xml:space="preserve"> </w:t>
      </w:r>
      <w:r w:rsidR="00DD375D">
        <w:rPr>
          <w:b w:val="0"/>
          <w:bCs w:val="0"/>
          <w:sz w:val="24"/>
          <w:szCs w:val="24"/>
        </w:rPr>
        <w:t xml:space="preserve">Daneben wird häufig </w:t>
      </w:r>
      <w:r w:rsidR="001D22D5">
        <w:rPr>
          <w:b w:val="0"/>
          <w:bCs w:val="0"/>
          <w:sz w:val="24"/>
          <w:szCs w:val="24"/>
        </w:rPr>
        <w:t xml:space="preserve">in den bestehenden Forschungsarbeiten </w:t>
      </w:r>
      <w:r w:rsidR="00DD375D">
        <w:rPr>
          <w:b w:val="0"/>
          <w:bCs w:val="0"/>
          <w:sz w:val="24"/>
          <w:szCs w:val="24"/>
        </w:rPr>
        <w:t xml:space="preserve">aufgezeigt, dass das </w:t>
      </w:r>
      <w:r w:rsidR="001D22D5">
        <w:rPr>
          <w:b w:val="0"/>
          <w:bCs w:val="0"/>
          <w:sz w:val="24"/>
          <w:szCs w:val="24"/>
        </w:rPr>
        <w:t xml:space="preserve">traditionelle </w:t>
      </w:r>
      <w:r w:rsidR="00DD375D">
        <w:rPr>
          <w:b w:val="0"/>
          <w:bCs w:val="0"/>
          <w:sz w:val="24"/>
          <w:szCs w:val="24"/>
        </w:rPr>
        <w:t xml:space="preserve">manuelle Erfassen und Dokumentieren der Nahrungs- und Lebensmittelzufuhr sehr aufwendig, fehleranfällig </w:t>
      </w:r>
      <w:r w:rsidR="00DD375D" w:rsidRPr="00624F6E">
        <w:rPr>
          <w:b w:val="0"/>
          <w:bCs w:val="0"/>
          <w:sz w:val="24"/>
          <w:szCs w:val="24"/>
        </w:rPr>
        <w:t>und in bestimmten Situation schlichtweg nicht möglich ist</w:t>
      </w:r>
      <w:r w:rsidR="00776562" w:rsidRPr="00624F6E">
        <w:rPr>
          <w:rStyle w:val="Funotenzeichen"/>
          <w:b w:val="0"/>
          <w:bCs w:val="0"/>
          <w:sz w:val="24"/>
          <w:szCs w:val="24"/>
        </w:rPr>
        <w:footnoteReference w:id="142"/>
      </w:r>
      <w:r w:rsidR="004402D2">
        <w:rPr>
          <w:b w:val="0"/>
          <w:bCs w:val="0"/>
          <w:sz w:val="24"/>
          <w:szCs w:val="24"/>
        </w:rPr>
        <w:t>.</w:t>
      </w:r>
      <w:r w:rsidR="001D22D5" w:rsidRPr="00624F6E">
        <w:rPr>
          <w:b w:val="0"/>
          <w:bCs w:val="0"/>
          <w:sz w:val="24"/>
          <w:szCs w:val="24"/>
        </w:rPr>
        <w:t xml:space="preserve"> Diese Faktoren führen unweigerlich dazu, dass die </w:t>
      </w:r>
      <w:r w:rsidR="00FC377C" w:rsidRPr="00624F6E">
        <w:rPr>
          <w:b w:val="0"/>
          <w:bCs w:val="0"/>
          <w:sz w:val="24"/>
          <w:szCs w:val="24"/>
        </w:rPr>
        <w:t xml:space="preserve">zur Schaffung und Integration einer gesunden Ernährungsroutine notwendigen </w:t>
      </w:r>
      <w:r w:rsidR="001D22D5" w:rsidRPr="00624F6E">
        <w:rPr>
          <w:b w:val="0"/>
          <w:bCs w:val="0"/>
          <w:sz w:val="24"/>
          <w:szCs w:val="24"/>
        </w:rPr>
        <w:t xml:space="preserve">Daten zu besagten Lebensmittelvolumina häufig </w:t>
      </w:r>
      <w:r w:rsidR="00115CC7" w:rsidRPr="00624F6E">
        <w:rPr>
          <w:b w:val="0"/>
          <w:bCs w:val="0"/>
          <w:sz w:val="24"/>
          <w:szCs w:val="24"/>
        </w:rPr>
        <w:t xml:space="preserve">gar nicht oder </w:t>
      </w:r>
      <w:r w:rsidR="00FC377C" w:rsidRPr="00624F6E">
        <w:rPr>
          <w:b w:val="0"/>
          <w:bCs w:val="0"/>
          <w:sz w:val="24"/>
          <w:szCs w:val="24"/>
        </w:rPr>
        <w:t xml:space="preserve">nur </w:t>
      </w:r>
      <w:r w:rsidR="001D22D5" w:rsidRPr="00624F6E">
        <w:rPr>
          <w:b w:val="0"/>
          <w:bCs w:val="0"/>
          <w:sz w:val="24"/>
          <w:szCs w:val="24"/>
        </w:rPr>
        <w:t>ungenau dokumentiert und folglich für eine weiterführende Analyse unzureichend sind.</w:t>
      </w:r>
      <w:r w:rsidR="00B0270A" w:rsidRPr="00624F6E">
        <w:rPr>
          <w:rStyle w:val="Funotenzeichen"/>
          <w:b w:val="0"/>
          <w:bCs w:val="0"/>
          <w:sz w:val="24"/>
          <w:szCs w:val="24"/>
        </w:rPr>
        <w:footnoteReference w:id="143"/>
      </w:r>
    </w:p>
    <w:p w14:paraId="1F0B8A14" w14:textId="77777777" w:rsidR="00381155" w:rsidRDefault="00381155">
      <w:pPr>
        <w:rPr>
          <w:b/>
          <w:bCs/>
        </w:rPr>
      </w:pPr>
    </w:p>
    <w:p w14:paraId="18BCDD49" w14:textId="77777777" w:rsidR="00381155" w:rsidRPr="00381155" w:rsidRDefault="00381155" w:rsidP="00381155">
      <w:pPr>
        <w:spacing w:line="360" w:lineRule="auto"/>
        <w:jc w:val="both"/>
        <w:rPr>
          <w:color w:val="FF0000"/>
        </w:rPr>
      </w:pPr>
      <w:r w:rsidRPr="00381155">
        <w:rPr>
          <w:color w:val="FF0000"/>
        </w:rPr>
        <w:t>Begründete Auswahl von Literaturdatenbanken</w:t>
      </w:r>
    </w:p>
    <w:p w14:paraId="2081FFF4" w14:textId="77777777" w:rsidR="00381155" w:rsidRPr="00381155" w:rsidRDefault="00381155" w:rsidP="00381155">
      <w:pPr>
        <w:spacing w:line="360" w:lineRule="auto"/>
        <w:jc w:val="both"/>
        <w:rPr>
          <w:color w:val="FF0000"/>
        </w:rPr>
      </w:pPr>
      <w:r w:rsidRPr="00381155">
        <w:rPr>
          <w:color w:val="FF0000"/>
        </w:rPr>
        <w:t xml:space="preserve">Überwiegend digitale Literaturdatenbanken: Google Scholar, IEEE Xplore, </w:t>
      </w:r>
      <w:proofErr w:type="spellStart"/>
      <w:r w:rsidRPr="00381155">
        <w:rPr>
          <w:color w:val="FF0000"/>
        </w:rPr>
        <w:t>Researchgate</w:t>
      </w:r>
      <w:proofErr w:type="spellEnd"/>
      <w:r w:rsidRPr="00381155">
        <w:rPr>
          <w:color w:val="FF0000"/>
        </w:rPr>
        <w:t>, Springer Link, MDPI</w:t>
      </w:r>
    </w:p>
    <w:p w14:paraId="36450397" w14:textId="77777777" w:rsidR="00381155" w:rsidRPr="00381155" w:rsidRDefault="00381155" w:rsidP="00381155">
      <w:pPr>
        <w:spacing w:line="360" w:lineRule="auto"/>
        <w:jc w:val="both"/>
        <w:rPr>
          <w:color w:val="FF0000"/>
        </w:rPr>
      </w:pPr>
      <w:r w:rsidRPr="00381155">
        <w:rPr>
          <w:color w:val="FF0000"/>
        </w:rPr>
        <w:t>Physische Bibliotheken: Bezirksbibliothek in Bad Godesberg, Zentralbibliothek in Bonn</w:t>
      </w:r>
    </w:p>
    <w:p w14:paraId="10A78A6E" w14:textId="77777777" w:rsidR="00381155" w:rsidRPr="00381155" w:rsidRDefault="00381155" w:rsidP="00381155">
      <w:pPr>
        <w:spacing w:line="360" w:lineRule="auto"/>
        <w:jc w:val="both"/>
        <w:rPr>
          <w:color w:val="FF0000"/>
        </w:rPr>
      </w:pPr>
      <w:r w:rsidRPr="00381155">
        <w:rPr>
          <w:color w:val="FF0000"/>
        </w:rPr>
        <w:t>Vorwärts- und Rückwärtssuche von Literaturquellen aus maximal den letzten fünf Jahren</w:t>
      </w:r>
    </w:p>
    <w:p w14:paraId="067657E2" w14:textId="77777777" w:rsidR="00381155" w:rsidRDefault="00381155" w:rsidP="00381155">
      <w:pPr>
        <w:spacing w:line="360" w:lineRule="auto"/>
        <w:jc w:val="both"/>
      </w:pPr>
      <w:r w:rsidRPr="00381155">
        <w:rPr>
          <w:color w:val="FF0000"/>
        </w:rPr>
        <w:t>Evaluation der gesammelten relevanten Literaturquellen (Konzeptmatrix)</w:t>
      </w:r>
    </w:p>
    <w:p w14:paraId="78CD113A" w14:textId="2B275599" w:rsidR="00B0270A" w:rsidRDefault="00B0270A">
      <w:pPr>
        <w:rPr>
          <w:rFonts w:eastAsiaTheme="majorEastAsia"/>
          <w:color w:val="000000" w:themeColor="text1"/>
        </w:rPr>
      </w:pPr>
      <w:r>
        <w:rPr>
          <w:b/>
          <w:bCs/>
        </w:rPr>
        <w:br w:type="page"/>
      </w:r>
    </w:p>
    <w:p w14:paraId="608AD9E5" w14:textId="24646931" w:rsidR="00535FFF" w:rsidRDefault="00D61B45" w:rsidP="00624F6E">
      <w:pPr>
        <w:pStyle w:val="2"/>
        <w:spacing w:line="360" w:lineRule="auto"/>
        <w:jc w:val="both"/>
        <w:outlineLvl w:val="2"/>
        <w:rPr>
          <w:b w:val="0"/>
          <w:bCs w:val="0"/>
          <w:sz w:val="24"/>
          <w:szCs w:val="24"/>
        </w:rPr>
      </w:pPr>
      <w:r>
        <w:rPr>
          <w:b w:val="0"/>
          <w:bCs w:val="0"/>
          <w:sz w:val="24"/>
          <w:szCs w:val="24"/>
        </w:rPr>
        <w:lastRenderedPageBreak/>
        <w:t>Innerhalb dieses Forschungsbereichs existieren zahlreiche Ansätze</w:t>
      </w:r>
      <w:r w:rsidR="00467B8E">
        <w:rPr>
          <w:b w:val="0"/>
          <w:bCs w:val="0"/>
          <w:sz w:val="24"/>
          <w:szCs w:val="24"/>
        </w:rPr>
        <w:t xml:space="preserve"> und Techniken</w:t>
      </w:r>
      <w:r>
        <w:rPr>
          <w:b w:val="0"/>
          <w:bCs w:val="0"/>
          <w:sz w:val="24"/>
          <w:szCs w:val="24"/>
        </w:rPr>
        <w:t xml:space="preserve">, die von den Autoren </w:t>
      </w:r>
      <w:r w:rsidR="00467B8E" w:rsidRPr="00467B8E">
        <w:rPr>
          <w:b w:val="0"/>
          <w:bCs w:val="0"/>
          <w:sz w:val="24"/>
          <w:szCs w:val="24"/>
        </w:rPr>
        <w:t>Lo</w:t>
      </w:r>
      <w:r w:rsidR="00467B8E">
        <w:rPr>
          <w:b w:val="0"/>
          <w:bCs w:val="0"/>
          <w:sz w:val="24"/>
          <w:szCs w:val="24"/>
        </w:rPr>
        <w:t xml:space="preserve"> </w:t>
      </w:r>
      <w:r>
        <w:rPr>
          <w:b w:val="0"/>
          <w:bCs w:val="0"/>
          <w:sz w:val="24"/>
          <w:szCs w:val="24"/>
        </w:rPr>
        <w:t xml:space="preserve">et al. im Rahmen einer Metastudie </w:t>
      </w:r>
      <w:r w:rsidR="00467B8E">
        <w:rPr>
          <w:b w:val="0"/>
          <w:bCs w:val="0"/>
          <w:sz w:val="24"/>
          <w:szCs w:val="24"/>
        </w:rPr>
        <w:t>in fünf übergeordnete Kategorien ein</w:t>
      </w:r>
      <w:r w:rsidR="00DB1756">
        <w:rPr>
          <w:b w:val="0"/>
          <w:bCs w:val="0"/>
          <w:sz w:val="24"/>
          <w:szCs w:val="24"/>
        </w:rPr>
        <w:t xml:space="preserve">gruppiert </w:t>
      </w:r>
      <w:r w:rsidR="00467B8E">
        <w:rPr>
          <w:b w:val="0"/>
          <w:bCs w:val="0"/>
          <w:sz w:val="24"/>
          <w:szCs w:val="24"/>
        </w:rPr>
        <w:t>werden können</w:t>
      </w:r>
      <w:r w:rsidR="00624F6E">
        <w:rPr>
          <w:rStyle w:val="Funotenzeichen"/>
          <w:b w:val="0"/>
          <w:bCs w:val="0"/>
          <w:sz w:val="24"/>
          <w:szCs w:val="24"/>
        </w:rPr>
        <w:footnoteReference w:id="144"/>
      </w:r>
      <w:r w:rsidR="00BE2B54">
        <w:rPr>
          <w:b w:val="0"/>
          <w:bCs w:val="0"/>
          <w:sz w:val="24"/>
          <w:szCs w:val="24"/>
        </w:rPr>
        <w:t>.</w:t>
      </w:r>
      <w:r w:rsidR="0015274C">
        <w:rPr>
          <w:b w:val="0"/>
          <w:bCs w:val="0"/>
          <w:sz w:val="24"/>
          <w:szCs w:val="24"/>
        </w:rPr>
        <w:t xml:space="preserve"> </w:t>
      </w:r>
      <w:r w:rsidR="00535FFF">
        <w:rPr>
          <w:b w:val="0"/>
          <w:bCs w:val="0"/>
          <w:sz w:val="24"/>
          <w:szCs w:val="24"/>
        </w:rPr>
        <w:t xml:space="preserve">Hierbei lässt sich feststellen, dass </w:t>
      </w:r>
      <w:r w:rsidR="00501572">
        <w:rPr>
          <w:b w:val="0"/>
          <w:bCs w:val="0"/>
          <w:sz w:val="24"/>
          <w:szCs w:val="24"/>
        </w:rPr>
        <w:t xml:space="preserve">alle untersuchten </w:t>
      </w:r>
      <w:r w:rsidR="00535FFF">
        <w:rPr>
          <w:b w:val="0"/>
          <w:bCs w:val="0"/>
          <w:sz w:val="24"/>
          <w:szCs w:val="24"/>
        </w:rPr>
        <w:t>Forschungsansätze, unabhängig von der übergeordneten Kategorie, zunächst versuchen das Lebensmittelvolumen zu bestimmen, um darauf aufbauend das Gewicht und weiterführend die enthaltenen Nährstoffe zu ermitteln</w:t>
      </w:r>
      <w:r w:rsidR="00501572">
        <w:rPr>
          <w:rStyle w:val="Funotenzeichen"/>
          <w:b w:val="0"/>
          <w:bCs w:val="0"/>
          <w:sz w:val="24"/>
          <w:szCs w:val="24"/>
        </w:rPr>
        <w:footnoteReference w:id="145"/>
      </w:r>
      <w:r w:rsidR="00BE2B54">
        <w:rPr>
          <w:b w:val="0"/>
          <w:bCs w:val="0"/>
          <w:sz w:val="24"/>
          <w:szCs w:val="24"/>
        </w:rPr>
        <w:t>.</w:t>
      </w:r>
      <w:r w:rsidR="00535FFF">
        <w:rPr>
          <w:b w:val="0"/>
          <w:bCs w:val="0"/>
          <w:sz w:val="24"/>
          <w:szCs w:val="24"/>
        </w:rPr>
        <w:t xml:space="preserve"> </w:t>
      </w:r>
      <w:r w:rsidR="00501572">
        <w:rPr>
          <w:b w:val="0"/>
          <w:bCs w:val="0"/>
          <w:sz w:val="24"/>
          <w:szCs w:val="24"/>
        </w:rPr>
        <w:t>Größtenteils</w:t>
      </w:r>
      <w:r w:rsidR="00535FFF">
        <w:rPr>
          <w:b w:val="0"/>
          <w:bCs w:val="0"/>
          <w:sz w:val="24"/>
          <w:szCs w:val="24"/>
        </w:rPr>
        <w:t xml:space="preserve"> beschränken sich </w:t>
      </w:r>
      <w:r w:rsidR="00501572">
        <w:rPr>
          <w:b w:val="0"/>
          <w:bCs w:val="0"/>
          <w:sz w:val="24"/>
          <w:szCs w:val="24"/>
        </w:rPr>
        <w:t xml:space="preserve">die analysierten </w:t>
      </w:r>
      <w:r w:rsidR="00535FFF">
        <w:rPr>
          <w:b w:val="0"/>
          <w:bCs w:val="0"/>
          <w:sz w:val="24"/>
          <w:szCs w:val="24"/>
        </w:rPr>
        <w:t xml:space="preserve">Ansätze </w:t>
      </w:r>
      <w:r w:rsidR="00501572">
        <w:rPr>
          <w:b w:val="0"/>
          <w:bCs w:val="0"/>
          <w:sz w:val="24"/>
          <w:szCs w:val="24"/>
        </w:rPr>
        <w:t xml:space="preserve">jedoch ausschließlich </w:t>
      </w:r>
      <w:r w:rsidR="00535FFF">
        <w:rPr>
          <w:b w:val="0"/>
          <w:bCs w:val="0"/>
          <w:sz w:val="24"/>
          <w:szCs w:val="24"/>
        </w:rPr>
        <w:t>auf den Kernaspekt der Bestimmung des Lebensmittelvolumens</w:t>
      </w:r>
      <w:r w:rsidR="008950BF">
        <w:rPr>
          <w:rStyle w:val="Funotenzeichen"/>
          <w:b w:val="0"/>
          <w:bCs w:val="0"/>
          <w:sz w:val="24"/>
          <w:szCs w:val="24"/>
        </w:rPr>
        <w:footnoteReference w:id="146"/>
      </w:r>
      <w:r w:rsidR="00B02075">
        <w:rPr>
          <w:b w:val="0"/>
          <w:bCs w:val="0"/>
          <w:sz w:val="24"/>
          <w:szCs w:val="24"/>
        </w:rPr>
        <w:t xml:space="preserve">, </w:t>
      </w:r>
      <w:r w:rsidR="00501572">
        <w:rPr>
          <w:b w:val="0"/>
          <w:bCs w:val="0"/>
          <w:sz w:val="24"/>
          <w:szCs w:val="24"/>
        </w:rPr>
        <w:t xml:space="preserve">was ebenso auf </w:t>
      </w:r>
      <w:r w:rsidR="00B02075">
        <w:rPr>
          <w:b w:val="0"/>
          <w:bCs w:val="0"/>
          <w:sz w:val="24"/>
          <w:szCs w:val="24"/>
        </w:rPr>
        <w:t>diese</w:t>
      </w:r>
      <w:r w:rsidR="00501572">
        <w:rPr>
          <w:b w:val="0"/>
          <w:bCs w:val="0"/>
          <w:sz w:val="24"/>
          <w:szCs w:val="24"/>
        </w:rPr>
        <w:t xml:space="preserve"> </w:t>
      </w:r>
      <w:r w:rsidR="00B02075">
        <w:rPr>
          <w:b w:val="0"/>
          <w:bCs w:val="0"/>
          <w:sz w:val="24"/>
          <w:szCs w:val="24"/>
        </w:rPr>
        <w:t xml:space="preserve">Arbeit </w:t>
      </w:r>
      <w:r w:rsidR="00501572">
        <w:rPr>
          <w:b w:val="0"/>
          <w:bCs w:val="0"/>
          <w:sz w:val="24"/>
          <w:szCs w:val="24"/>
        </w:rPr>
        <w:t>zutrifft</w:t>
      </w:r>
      <w:r w:rsidR="00B02075">
        <w:rPr>
          <w:b w:val="0"/>
          <w:bCs w:val="0"/>
          <w:sz w:val="24"/>
          <w:szCs w:val="24"/>
        </w:rPr>
        <w:t>.</w:t>
      </w:r>
      <w:r w:rsidR="00BE2B54">
        <w:rPr>
          <w:b w:val="0"/>
          <w:bCs w:val="0"/>
          <w:sz w:val="24"/>
          <w:szCs w:val="24"/>
        </w:rPr>
        <w:t xml:space="preserve"> </w:t>
      </w:r>
      <w:r w:rsidR="00D321B4" w:rsidRPr="00D321B4">
        <w:rPr>
          <w:b w:val="0"/>
          <w:bCs w:val="0"/>
          <w:sz w:val="24"/>
          <w:szCs w:val="24"/>
        </w:rPr>
        <w:t>In den folgenden Unterkapiteln werden diese überg</w:t>
      </w:r>
      <w:r w:rsidR="00D321B4">
        <w:rPr>
          <w:b w:val="0"/>
          <w:bCs w:val="0"/>
          <w:sz w:val="24"/>
          <w:szCs w:val="24"/>
        </w:rPr>
        <w:t>e</w:t>
      </w:r>
      <w:r w:rsidR="00D321B4" w:rsidRPr="00D321B4">
        <w:rPr>
          <w:b w:val="0"/>
          <w:bCs w:val="0"/>
          <w:sz w:val="24"/>
          <w:szCs w:val="24"/>
        </w:rPr>
        <w:t>o</w:t>
      </w:r>
      <w:r w:rsidR="00D321B4">
        <w:rPr>
          <w:b w:val="0"/>
          <w:bCs w:val="0"/>
          <w:sz w:val="24"/>
          <w:szCs w:val="24"/>
        </w:rPr>
        <w:t>r</w:t>
      </w:r>
      <w:r w:rsidR="00D321B4" w:rsidRPr="00D321B4">
        <w:rPr>
          <w:b w:val="0"/>
          <w:bCs w:val="0"/>
          <w:sz w:val="24"/>
          <w:szCs w:val="24"/>
        </w:rPr>
        <w:t>dneten Methoden</w:t>
      </w:r>
      <w:r w:rsidR="00D321B4">
        <w:rPr>
          <w:b w:val="0"/>
          <w:bCs w:val="0"/>
          <w:sz w:val="24"/>
          <w:szCs w:val="24"/>
        </w:rPr>
        <w:t>klassen näher erläutert</w:t>
      </w:r>
      <w:r w:rsidR="00EE18FB">
        <w:rPr>
          <w:b w:val="0"/>
          <w:bCs w:val="0"/>
          <w:sz w:val="24"/>
          <w:szCs w:val="24"/>
        </w:rPr>
        <w:t>.</w:t>
      </w:r>
    </w:p>
    <w:p w14:paraId="46CE9D4E" w14:textId="77777777" w:rsidR="00624F6E" w:rsidRPr="00EE011F" w:rsidRDefault="00624F6E" w:rsidP="00624F6E">
      <w:pPr>
        <w:pStyle w:val="2"/>
        <w:spacing w:line="360" w:lineRule="auto"/>
        <w:jc w:val="both"/>
        <w:outlineLvl w:val="2"/>
        <w:rPr>
          <w:rFonts w:cstheme="majorBidi"/>
          <w:b w:val="0"/>
        </w:rPr>
      </w:pPr>
    </w:p>
    <w:p w14:paraId="1F55168D" w14:textId="1407629D" w:rsidR="0015274C" w:rsidRPr="000A2A85" w:rsidRDefault="0015274C" w:rsidP="0015274C">
      <w:pPr>
        <w:pStyle w:val="3"/>
        <w:spacing w:line="360" w:lineRule="auto"/>
        <w:jc w:val="both"/>
      </w:pPr>
      <w:r w:rsidRPr="000A2A85">
        <w:t xml:space="preserve">2.2.1 </w:t>
      </w:r>
      <w:r w:rsidR="00B53A57" w:rsidRPr="000A2A85">
        <w:t>Stereobasierte Ansätze</w:t>
      </w:r>
    </w:p>
    <w:p w14:paraId="337747A2" w14:textId="049E718B" w:rsidR="00D67A1F" w:rsidRDefault="000A2A85" w:rsidP="00C335E3">
      <w:pPr>
        <w:pStyle w:val="3"/>
        <w:spacing w:line="360" w:lineRule="auto"/>
        <w:jc w:val="both"/>
        <w:rPr>
          <w:b w:val="0"/>
          <w:bCs/>
          <w:sz w:val="24"/>
        </w:rPr>
      </w:pPr>
      <w:r w:rsidRPr="000A2A85">
        <w:rPr>
          <w:b w:val="0"/>
          <w:bCs/>
          <w:sz w:val="24"/>
        </w:rPr>
        <w:t>Stereobasierte Ansätze ver</w:t>
      </w:r>
      <w:r>
        <w:rPr>
          <w:b w:val="0"/>
          <w:bCs/>
          <w:sz w:val="24"/>
        </w:rPr>
        <w:t>wenden mehrere überlappende Bildpaare, um die 3D Struktur des zu analysierenden Lebensmittels zu rekonstruieren</w:t>
      </w:r>
      <w:r w:rsidR="00BE2B54">
        <w:rPr>
          <w:b w:val="0"/>
          <w:bCs/>
          <w:sz w:val="24"/>
        </w:rPr>
        <w:t>.</w:t>
      </w:r>
      <w:r>
        <w:rPr>
          <w:b w:val="0"/>
          <w:bCs/>
          <w:sz w:val="24"/>
        </w:rPr>
        <w:t xml:space="preserve"> Hierbei wird zunächst bspw. mit SIFT, welches vorab in Kapitel </w:t>
      </w:r>
      <w:r w:rsidRPr="00AA1A77">
        <w:rPr>
          <w:b w:val="0"/>
          <w:bCs/>
          <w:color w:val="FF0000"/>
          <w:sz w:val="24"/>
        </w:rPr>
        <w:t>X</w:t>
      </w:r>
      <w:r>
        <w:rPr>
          <w:b w:val="0"/>
          <w:bCs/>
          <w:sz w:val="24"/>
        </w:rPr>
        <w:t xml:space="preserve"> beschrieben wurde, eine Korrespondenzanalyse zwischen den Bildern durchgeführt</w:t>
      </w:r>
      <w:r w:rsidR="00BE2B54">
        <w:rPr>
          <w:b w:val="0"/>
          <w:bCs/>
          <w:sz w:val="24"/>
        </w:rPr>
        <w:t>.</w:t>
      </w:r>
      <w:r>
        <w:rPr>
          <w:b w:val="0"/>
          <w:bCs/>
          <w:sz w:val="24"/>
        </w:rPr>
        <w:t xml:space="preserve"> Mithilfe der ermittelten </w:t>
      </w:r>
      <w:r w:rsidRPr="000A2A85">
        <w:rPr>
          <w:b w:val="0"/>
          <w:bCs/>
          <w:sz w:val="24"/>
        </w:rPr>
        <w:t>Pixelkorrespondenzen</w:t>
      </w:r>
      <w:r>
        <w:rPr>
          <w:b w:val="0"/>
          <w:bCs/>
          <w:sz w:val="24"/>
        </w:rPr>
        <w:t xml:space="preserve"> und der extrinsischen Kamerakalibrierungsparameter, welche in Kapitel </w:t>
      </w:r>
      <w:r w:rsidRPr="00AA1A77">
        <w:rPr>
          <w:b w:val="0"/>
          <w:bCs/>
          <w:color w:val="FF0000"/>
          <w:sz w:val="24"/>
        </w:rPr>
        <w:t>X</w:t>
      </w:r>
      <w:r>
        <w:rPr>
          <w:b w:val="0"/>
          <w:bCs/>
          <w:sz w:val="24"/>
        </w:rPr>
        <w:t xml:space="preserve"> erläutert wurden, kann die Oberflächenstruktur des erfassten Lebensmittels rekonstruiert werden, um weiterführend das Objektvolumen zu berechnen</w:t>
      </w:r>
      <w:r w:rsidR="00BE2B54">
        <w:rPr>
          <w:b w:val="0"/>
          <w:bCs/>
          <w:sz w:val="24"/>
        </w:rPr>
        <w:t>.</w:t>
      </w:r>
      <w:r w:rsidR="00D67A1F">
        <w:rPr>
          <w:b w:val="0"/>
          <w:bCs/>
          <w:sz w:val="24"/>
        </w:rPr>
        <w:t xml:space="preserve"> </w:t>
      </w:r>
      <w:r>
        <w:rPr>
          <w:b w:val="0"/>
          <w:bCs/>
          <w:sz w:val="24"/>
        </w:rPr>
        <w:t xml:space="preserve">Zusammenfassend folgt dieser Ansatz der Stereophotogrammetrie, welche zuvor detailliert in Kapitel </w:t>
      </w:r>
      <w:r w:rsidRPr="00AA1A77">
        <w:rPr>
          <w:b w:val="0"/>
          <w:bCs/>
          <w:color w:val="FF0000"/>
          <w:sz w:val="24"/>
        </w:rPr>
        <w:t>X</w:t>
      </w:r>
      <w:r>
        <w:rPr>
          <w:b w:val="0"/>
          <w:bCs/>
          <w:sz w:val="24"/>
        </w:rPr>
        <w:t xml:space="preserve"> thematisiert wurde.</w:t>
      </w:r>
      <w:r w:rsidR="00D67A1F">
        <w:rPr>
          <w:rStyle w:val="Funotenzeichen"/>
          <w:b w:val="0"/>
          <w:bCs/>
          <w:sz w:val="24"/>
        </w:rPr>
        <w:footnoteReference w:id="147"/>
      </w:r>
    </w:p>
    <w:p w14:paraId="4B541529" w14:textId="3BE3F693" w:rsidR="0015274C" w:rsidRPr="000A2A85" w:rsidRDefault="00C335E3" w:rsidP="00C335E3">
      <w:pPr>
        <w:pStyle w:val="3"/>
        <w:spacing w:line="360" w:lineRule="auto"/>
        <w:jc w:val="both"/>
        <w:rPr>
          <w:b w:val="0"/>
          <w:bCs/>
          <w:sz w:val="24"/>
        </w:rPr>
      </w:pPr>
      <w:r>
        <w:rPr>
          <w:b w:val="0"/>
          <w:bCs/>
          <w:sz w:val="24"/>
        </w:rPr>
        <w:t xml:space="preserve">Die aktuelle Forschungsarbeit der Autoren </w:t>
      </w:r>
      <w:r w:rsidRPr="00C335E3">
        <w:rPr>
          <w:b w:val="0"/>
          <w:bCs/>
          <w:sz w:val="24"/>
        </w:rPr>
        <w:t>Konstantakopoulos</w:t>
      </w:r>
      <w:r>
        <w:rPr>
          <w:b w:val="0"/>
          <w:bCs/>
          <w:sz w:val="24"/>
        </w:rPr>
        <w:t xml:space="preserve"> et al. aus dem Jahr 2021 stellt dabei einen beispielhaften stereobasierten Ansatz dar</w:t>
      </w:r>
      <w:r w:rsidR="007B2DC5">
        <w:rPr>
          <w:rStyle w:val="Funotenzeichen"/>
          <w:b w:val="0"/>
          <w:bCs/>
          <w:sz w:val="24"/>
        </w:rPr>
        <w:footnoteReference w:id="148"/>
      </w:r>
      <w:r w:rsidR="00BE2B54">
        <w:rPr>
          <w:b w:val="0"/>
          <w:bCs/>
          <w:sz w:val="24"/>
        </w:rPr>
        <w:t>.</w:t>
      </w:r>
      <w:r>
        <w:rPr>
          <w:b w:val="0"/>
          <w:bCs/>
          <w:sz w:val="24"/>
        </w:rPr>
        <w:t xml:space="preserve"> Neben diesem </w:t>
      </w:r>
      <w:r w:rsidR="006C5215">
        <w:rPr>
          <w:b w:val="0"/>
          <w:bCs/>
          <w:sz w:val="24"/>
        </w:rPr>
        <w:t>lässt sich</w:t>
      </w:r>
      <w:r>
        <w:rPr>
          <w:b w:val="0"/>
          <w:bCs/>
          <w:sz w:val="24"/>
        </w:rPr>
        <w:t xml:space="preserve"> die Arbeit der Forschenden </w:t>
      </w:r>
      <w:r w:rsidR="00503E31" w:rsidRPr="00503E31">
        <w:rPr>
          <w:b w:val="0"/>
          <w:bCs/>
          <w:sz w:val="24"/>
        </w:rPr>
        <w:t xml:space="preserve">Bándi </w:t>
      </w:r>
      <w:r w:rsidR="00503E31">
        <w:rPr>
          <w:b w:val="0"/>
          <w:bCs/>
          <w:sz w:val="24"/>
        </w:rPr>
        <w:t xml:space="preserve">et al. </w:t>
      </w:r>
      <w:r>
        <w:rPr>
          <w:b w:val="0"/>
          <w:bCs/>
          <w:sz w:val="24"/>
        </w:rPr>
        <w:t xml:space="preserve">aus dem Jahr </w:t>
      </w:r>
      <w:r w:rsidR="00503E31">
        <w:rPr>
          <w:b w:val="0"/>
          <w:bCs/>
          <w:sz w:val="24"/>
        </w:rPr>
        <w:t>2020</w:t>
      </w:r>
      <w:r w:rsidR="006C5215">
        <w:rPr>
          <w:b w:val="0"/>
          <w:bCs/>
          <w:sz w:val="24"/>
        </w:rPr>
        <w:t xml:space="preserve"> ebenso </w:t>
      </w:r>
      <w:r w:rsidR="00BD559F">
        <w:rPr>
          <w:b w:val="0"/>
          <w:bCs/>
          <w:sz w:val="24"/>
        </w:rPr>
        <w:t xml:space="preserve">dieser Kategorie </w:t>
      </w:r>
      <w:r w:rsidR="006C5215">
        <w:rPr>
          <w:b w:val="0"/>
          <w:bCs/>
          <w:sz w:val="24"/>
        </w:rPr>
        <w:t>zuordnen</w:t>
      </w:r>
      <w:r w:rsidR="007B2DC5">
        <w:rPr>
          <w:rStyle w:val="Funotenzeichen"/>
          <w:b w:val="0"/>
          <w:bCs/>
          <w:sz w:val="24"/>
        </w:rPr>
        <w:footnoteReference w:id="149"/>
      </w:r>
      <w:r w:rsidR="00BE2B54">
        <w:rPr>
          <w:b w:val="0"/>
          <w:bCs/>
          <w:sz w:val="24"/>
        </w:rPr>
        <w:t>.</w:t>
      </w:r>
    </w:p>
    <w:p w14:paraId="0F1D9C47" w14:textId="7EA7AC59" w:rsidR="006402F7" w:rsidRPr="000A2A85" w:rsidRDefault="006402F7" w:rsidP="00467B8E">
      <w:pPr>
        <w:pStyle w:val="2"/>
        <w:spacing w:line="360" w:lineRule="auto"/>
        <w:jc w:val="both"/>
        <w:outlineLvl w:val="2"/>
        <w:rPr>
          <w:b w:val="0"/>
          <w:bCs w:val="0"/>
          <w:sz w:val="24"/>
          <w:szCs w:val="24"/>
        </w:rPr>
      </w:pPr>
    </w:p>
    <w:p w14:paraId="5B710478" w14:textId="77777777" w:rsidR="00624F6E" w:rsidRDefault="00624F6E">
      <w:pPr>
        <w:rPr>
          <w:rFonts w:eastAsiaTheme="majorEastAsia" w:cstheme="majorBidi"/>
          <w:b/>
          <w:color w:val="000000" w:themeColor="text1"/>
          <w:sz w:val="28"/>
        </w:rPr>
      </w:pPr>
      <w:r>
        <w:br w:type="page"/>
      </w:r>
    </w:p>
    <w:p w14:paraId="38E20D0A" w14:textId="7F758B61" w:rsidR="00577F36" w:rsidRPr="000A2A85" w:rsidRDefault="00C335E3" w:rsidP="00C335E3">
      <w:pPr>
        <w:pStyle w:val="3"/>
        <w:spacing w:line="360" w:lineRule="auto"/>
        <w:jc w:val="both"/>
      </w:pPr>
      <w:r>
        <w:lastRenderedPageBreak/>
        <w:t>2.2.2 Modellbasierte Ansätze</w:t>
      </w:r>
    </w:p>
    <w:p w14:paraId="043DEC6C" w14:textId="5701C5BE" w:rsidR="00CA0960" w:rsidRDefault="00503E31" w:rsidP="002E78B9">
      <w:pPr>
        <w:pStyle w:val="2"/>
        <w:spacing w:line="360" w:lineRule="auto"/>
        <w:jc w:val="both"/>
        <w:rPr>
          <w:b w:val="0"/>
          <w:bCs w:val="0"/>
          <w:sz w:val="24"/>
          <w:szCs w:val="24"/>
        </w:rPr>
      </w:pPr>
      <w:r>
        <w:rPr>
          <w:b w:val="0"/>
          <w:bCs w:val="0"/>
          <w:sz w:val="24"/>
          <w:szCs w:val="24"/>
        </w:rPr>
        <w:t xml:space="preserve">Modellbasierte Ansätze </w:t>
      </w:r>
      <w:r w:rsidR="00C378EC">
        <w:rPr>
          <w:b w:val="0"/>
          <w:bCs w:val="0"/>
          <w:sz w:val="24"/>
          <w:szCs w:val="24"/>
        </w:rPr>
        <w:t>verwenden zur Bestimmung des Lebensmittelvolumens vordefinierte 3D Vorlagen, die die geometrische Oberflächenstruktur repräsentieren und von denen das Objektvolumen bekannt ist.</w:t>
      </w:r>
      <w:r w:rsidR="00464052">
        <w:rPr>
          <w:b w:val="0"/>
          <w:bCs w:val="0"/>
          <w:sz w:val="24"/>
          <w:szCs w:val="24"/>
        </w:rPr>
        <w:t xml:space="preserve"> </w:t>
      </w:r>
      <w:r w:rsidR="00C378EC">
        <w:rPr>
          <w:b w:val="0"/>
          <w:bCs w:val="0"/>
          <w:sz w:val="24"/>
          <w:szCs w:val="24"/>
        </w:rPr>
        <w:t xml:space="preserve">Hierbei werden zu Beginn in einem iterativen Ansatz mehrere verschiedene 3D Modelle </w:t>
      </w:r>
      <w:r w:rsidR="00A80DE5">
        <w:rPr>
          <w:b w:val="0"/>
          <w:bCs w:val="0"/>
          <w:sz w:val="24"/>
          <w:szCs w:val="24"/>
        </w:rPr>
        <w:t xml:space="preserve">unter Anwendung mathematischer Verfahren </w:t>
      </w:r>
      <w:r w:rsidR="00C378EC">
        <w:rPr>
          <w:b w:val="0"/>
          <w:bCs w:val="0"/>
          <w:sz w:val="24"/>
          <w:szCs w:val="24"/>
        </w:rPr>
        <w:t>konstruiert und in einer Modellbibliothek abgelegt.</w:t>
      </w:r>
      <w:r w:rsidR="00464052">
        <w:rPr>
          <w:b w:val="0"/>
          <w:bCs w:val="0"/>
          <w:sz w:val="24"/>
          <w:szCs w:val="24"/>
        </w:rPr>
        <w:t xml:space="preserve"> </w:t>
      </w:r>
      <w:r w:rsidR="00C378EC">
        <w:rPr>
          <w:b w:val="0"/>
          <w:bCs w:val="0"/>
          <w:sz w:val="24"/>
          <w:szCs w:val="24"/>
        </w:rPr>
        <w:t>Anschließend wird eine Lebensmittelerkennung basierend auf Methoden der Bildklassifikation durchgeführt.</w:t>
      </w:r>
      <w:r w:rsidR="00464052">
        <w:rPr>
          <w:b w:val="0"/>
          <w:bCs w:val="0"/>
          <w:sz w:val="24"/>
          <w:szCs w:val="24"/>
        </w:rPr>
        <w:t xml:space="preserve"> </w:t>
      </w:r>
      <w:r w:rsidR="00C378EC">
        <w:rPr>
          <w:b w:val="0"/>
          <w:bCs w:val="0"/>
          <w:sz w:val="24"/>
          <w:szCs w:val="24"/>
        </w:rPr>
        <w:t>Anhand der Lebensmittelbezeichnung und weiterer erfasster Merkmale wird dann eine passende Vorlage aus der Modellbibliothek ausgewählt</w:t>
      </w:r>
      <w:r w:rsidR="002D0E58">
        <w:rPr>
          <w:b w:val="0"/>
          <w:bCs w:val="0"/>
          <w:sz w:val="24"/>
          <w:szCs w:val="24"/>
        </w:rPr>
        <w:t xml:space="preserve">, welche weiterführend durch entsprechende </w:t>
      </w:r>
      <w:r w:rsidR="00C378EC">
        <w:rPr>
          <w:b w:val="0"/>
          <w:bCs w:val="0"/>
          <w:sz w:val="24"/>
          <w:szCs w:val="24"/>
        </w:rPr>
        <w:t xml:space="preserve">Rotation, Translation und Skalierung an das aufgezeichnete Lebensmittelvolumen </w:t>
      </w:r>
      <w:r w:rsidR="002D0E58">
        <w:rPr>
          <w:b w:val="0"/>
          <w:bCs w:val="0"/>
          <w:sz w:val="24"/>
          <w:szCs w:val="24"/>
        </w:rPr>
        <w:t xml:space="preserve">geometrisch </w:t>
      </w:r>
      <w:r w:rsidR="00C378EC">
        <w:rPr>
          <w:b w:val="0"/>
          <w:bCs w:val="0"/>
          <w:sz w:val="24"/>
          <w:szCs w:val="24"/>
        </w:rPr>
        <w:t>angepasst</w:t>
      </w:r>
      <w:r w:rsidR="002D0E58">
        <w:rPr>
          <w:b w:val="0"/>
          <w:bCs w:val="0"/>
          <w:sz w:val="24"/>
          <w:szCs w:val="24"/>
        </w:rPr>
        <w:t xml:space="preserve"> wird.</w:t>
      </w:r>
      <w:r w:rsidR="00464052">
        <w:rPr>
          <w:b w:val="0"/>
          <w:bCs w:val="0"/>
          <w:sz w:val="24"/>
          <w:szCs w:val="24"/>
        </w:rPr>
        <w:t xml:space="preserve"> </w:t>
      </w:r>
      <w:r w:rsidR="002D0E58">
        <w:rPr>
          <w:b w:val="0"/>
          <w:bCs w:val="0"/>
          <w:sz w:val="24"/>
          <w:szCs w:val="24"/>
        </w:rPr>
        <w:t>Final lässt sich das Lebensmittelvolumen anhand der konfigurierten Modellvorlage bestimmen.</w:t>
      </w:r>
      <w:r w:rsidR="00681002">
        <w:rPr>
          <w:rStyle w:val="Funotenzeichen"/>
          <w:b w:val="0"/>
          <w:bCs w:val="0"/>
          <w:sz w:val="24"/>
          <w:szCs w:val="24"/>
        </w:rPr>
        <w:footnoteReference w:id="150"/>
      </w:r>
    </w:p>
    <w:p w14:paraId="32A502CC" w14:textId="641E798F" w:rsidR="00D321B4" w:rsidRDefault="002D0E58" w:rsidP="002E78B9">
      <w:pPr>
        <w:pStyle w:val="2"/>
        <w:spacing w:line="360" w:lineRule="auto"/>
        <w:jc w:val="both"/>
        <w:rPr>
          <w:b w:val="0"/>
          <w:bCs w:val="0"/>
          <w:sz w:val="24"/>
          <w:szCs w:val="24"/>
        </w:rPr>
      </w:pPr>
      <w:r>
        <w:rPr>
          <w:b w:val="0"/>
          <w:bCs w:val="0"/>
          <w:sz w:val="24"/>
          <w:szCs w:val="24"/>
        </w:rPr>
        <w:t xml:space="preserve">Nennenswerte Forschungsansätze sind hierbei die </w:t>
      </w:r>
      <w:r w:rsidR="00B35966">
        <w:rPr>
          <w:b w:val="0"/>
          <w:bCs w:val="0"/>
          <w:sz w:val="24"/>
          <w:szCs w:val="24"/>
        </w:rPr>
        <w:t>Arbeit</w:t>
      </w:r>
      <w:r>
        <w:rPr>
          <w:b w:val="0"/>
          <w:bCs w:val="0"/>
          <w:sz w:val="24"/>
          <w:szCs w:val="24"/>
        </w:rPr>
        <w:t xml:space="preserve"> der Autoren </w:t>
      </w:r>
      <w:r w:rsidR="00CC52E4">
        <w:rPr>
          <w:b w:val="0"/>
          <w:bCs w:val="0"/>
          <w:sz w:val="24"/>
          <w:szCs w:val="24"/>
        </w:rPr>
        <w:t>Lam</w:t>
      </w:r>
      <w:r>
        <w:rPr>
          <w:b w:val="0"/>
          <w:bCs w:val="0"/>
          <w:sz w:val="24"/>
          <w:szCs w:val="24"/>
        </w:rPr>
        <w:t xml:space="preserve"> et al. </w:t>
      </w:r>
      <w:r w:rsidR="00B35966">
        <w:rPr>
          <w:b w:val="0"/>
          <w:bCs w:val="0"/>
          <w:sz w:val="24"/>
          <w:szCs w:val="24"/>
        </w:rPr>
        <w:t xml:space="preserve">aus dem Jahr </w:t>
      </w:r>
      <w:r w:rsidR="00CC52E4">
        <w:rPr>
          <w:b w:val="0"/>
          <w:bCs w:val="0"/>
          <w:sz w:val="24"/>
          <w:szCs w:val="24"/>
        </w:rPr>
        <w:t>2021</w:t>
      </w:r>
      <w:r w:rsidR="00D6174E">
        <w:rPr>
          <w:rStyle w:val="Funotenzeichen"/>
          <w:b w:val="0"/>
          <w:bCs w:val="0"/>
          <w:sz w:val="24"/>
          <w:szCs w:val="24"/>
        </w:rPr>
        <w:footnoteReference w:id="151"/>
      </w:r>
      <w:r w:rsidR="00D6174E">
        <w:rPr>
          <w:b w:val="0"/>
          <w:bCs w:val="0"/>
          <w:sz w:val="24"/>
          <w:szCs w:val="24"/>
        </w:rPr>
        <w:t>,</w:t>
      </w:r>
      <w:r w:rsidR="00CC52E4">
        <w:rPr>
          <w:b w:val="0"/>
          <w:bCs w:val="0"/>
          <w:sz w:val="24"/>
          <w:szCs w:val="24"/>
        </w:rPr>
        <w:t xml:space="preserve"> </w:t>
      </w:r>
      <w:r w:rsidR="00B35966">
        <w:rPr>
          <w:b w:val="0"/>
          <w:bCs w:val="0"/>
          <w:sz w:val="24"/>
          <w:szCs w:val="24"/>
        </w:rPr>
        <w:t xml:space="preserve">sowie die unter dem Namen </w:t>
      </w:r>
      <w:r w:rsidR="00B35966" w:rsidRPr="00B35966">
        <w:rPr>
          <w:b w:val="0"/>
          <w:bCs w:val="0"/>
          <w:i/>
          <w:iCs/>
          <w:sz w:val="24"/>
          <w:szCs w:val="24"/>
        </w:rPr>
        <w:t>CalorieCaptorGlass</w:t>
      </w:r>
      <w:r w:rsidR="00B35966" w:rsidRPr="00B35966">
        <w:rPr>
          <w:b w:val="0"/>
          <w:bCs w:val="0"/>
          <w:sz w:val="24"/>
          <w:szCs w:val="24"/>
        </w:rPr>
        <w:t xml:space="preserve"> </w:t>
      </w:r>
      <w:r w:rsidR="00B35966">
        <w:rPr>
          <w:b w:val="0"/>
          <w:bCs w:val="0"/>
          <w:sz w:val="24"/>
          <w:szCs w:val="24"/>
        </w:rPr>
        <w:t xml:space="preserve">bezeichnete Lösung von </w:t>
      </w:r>
      <w:r w:rsidR="00B35966" w:rsidRPr="00B35966">
        <w:rPr>
          <w:b w:val="0"/>
          <w:bCs w:val="0"/>
          <w:sz w:val="24"/>
          <w:szCs w:val="24"/>
        </w:rPr>
        <w:t xml:space="preserve">Naritomi </w:t>
      </w:r>
      <w:r w:rsidR="00B35966">
        <w:rPr>
          <w:b w:val="0"/>
          <w:bCs w:val="0"/>
          <w:sz w:val="24"/>
          <w:szCs w:val="24"/>
        </w:rPr>
        <w:t xml:space="preserve">und </w:t>
      </w:r>
      <w:r w:rsidR="00B35966" w:rsidRPr="00B35966">
        <w:rPr>
          <w:b w:val="0"/>
          <w:bCs w:val="0"/>
          <w:sz w:val="24"/>
          <w:szCs w:val="24"/>
        </w:rPr>
        <w:t xml:space="preserve">Yanai </w:t>
      </w:r>
      <w:r w:rsidR="00B35966">
        <w:rPr>
          <w:b w:val="0"/>
          <w:bCs w:val="0"/>
          <w:sz w:val="24"/>
          <w:szCs w:val="24"/>
        </w:rPr>
        <w:t xml:space="preserve">aus dem Jahr </w:t>
      </w:r>
      <w:r>
        <w:rPr>
          <w:b w:val="0"/>
          <w:bCs w:val="0"/>
          <w:sz w:val="24"/>
          <w:szCs w:val="24"/>
        </w:rPr>
        <w:t>202</w:t>
      </w:r>
      <w:r w:rsidR="00B35966">
        <w:rPr>
          <w:b w:val="0"/>
          <w:bCs w:val="0"/>
          <w:sz w:val="24"/>
          <w:szCs w:val="24"/>
        </w:rPr>
        <w:t>0</w:t>
      </w:r>
      <w:r w:rsidR="00D6174E">
        <w:rPr>
          <w:rStyle w:val="Funotenzeichen"/>
          <w:b w:val="0"/>
          <w:bCs w:val="0"/>
          <w:sz w:val="24"/>
          <w:szCs w:val="24"/>
        </w:rPr>
        <w:footnoteReference w:id="152"/>
      </w:r>
      <w:r w:rsidR="00CA0960">
        <w:rPr>
          <w:b w:val="0"/>
          <w:bCs w:val="0"/>
          <w:sz w:val="24"/>
          <w:szCs w:val="24"/>
        </w:rPr>
        <w:t>.</w:t>
      </w:r>
      <w:r w:rsidR="00B35966">
        <w:rPr>
          <w:b w:val="0"/>
          <w:bCs w:val="0"/>
          <w:sz w:val="24"/>
          <w:szCs w:val="24"/>
        </w:rPr>
        <w:t xml:space="preserve"> Beide exemplarischen Ansätze verwenden zur Modellkonstruktion verschiedene </w:t>
      </w:r>
      <w:r w:rsidR="0064488B">
        <w:rPr>
          <w:b w:val="0"/>
          <w:bCs w:val="0"/>
          <w:sz w:val="24"/>
          <w:szCs w:val="24"/>
        </w:rPr>
        <w:t>Techniken</w:t>
      </w:r>
      <w:r w:rsidR="00B35966">
        <w:rPr>
          <w:b w:val="0"/>
          <w:bCs w:val="0"/>
          <w:sz w:val="24"/>
          <w:szCs w:val="24"/>
        </w:rPr>
        <w:t xml:space="preserve"> aus dem Bereich der </w:t>
      </w:r>
      <w:r w:rsidR="00CA0960">
        <w:rPr>
          <w:b w:val="0"/>
          <w:bCs w:val="0"/>
          <w:sz w:val="24"/>
          <w:szCs w:val="24"/>
        </w:rPr>
        <w:t xml:space="preserve">Virtual </w:t>
      </w:r>
      <w:r w:rsidR="00B35966">
        <w:rPr>
          <w:b w:val="0"/>
          <w:bCs w:val="0"/>
          <w:sz w:val="24"/>
          <w:szCs w:val="24"/>
        </w:rPr>
        <w:t>Reality</w:t>
      </w:r>
      <w:r w:rsidR="00CA0960">
        <w:rPr>
          <w:b w:val="0"/>
          <w:bCs w:val="0"/>
          <w:sz w:val="24"/>
          <w:szCs w:val="24"/>
        </w:rPr>
        <w:t xml:space="preserve"> (VR)</w:t>
      </w:r>
      <w:r w:rsidR="00B35966">
        <w:rPr>
          <w:b w:val="0"/>
          <w:bCs w:val="0"/>
          <w:sz w:val="24"/>
          <w:szCs w:val="24"/>
        </w:rPr>
        <w:t>.</w:t>
      </w:r>
    </w:p>
    <w:p w14:paraId="7E3E7C09" w14:textId="3E2969F8" w:rsidR="00B35966" w:rsidRDefault="00B35966" w:rsidP="002E78B9">
      <w:pPr>
        <w:pStyle w:val="2"/>
        <w:spacing w:line="360" w:lineRule="auto"/>
        <w:jc w:val="both"/>
        <w:rPr>
          <w:b w:val="0"/>
          <w:bCs w:val="0"/>
          <w:sz w:val="24"/>
          <w:szCs w:val="24"/>
        </w:rPr>
      </w:pPr>
    </w:p>
    <w:p w14:paraId="303283ED" w14:textId="77777777" w:rsidR="00B35966" w:rsidRDefault="00B35966">
      <w:pPr>
        <w:rPr>
          <w:rFonts w:eastAsiaTheme="majorEastAsia"/>
          <w:color w:val="000000" w:themeColor="text1"/>
        </w:rPr>
      </w:pPr>
      <w:r>
        <w:rPr>
          <w:b/>
          <w:bCs/>
        </w:rPr>
        <w:br w:type="page"/>
      </w:r>
    </w:p>
    <w:p w14:paraId="55D31CF1" w14:textId="1F94F2C7" w:rsidR="00B35966" w:rsidRPr="000A2A85" w:rsidRDefault="00B35966" w:rsidP="00B35966">
      <w:pPr>
        <w:pStyle w:val="3"/>
        <w:spacing w:line="360" w:lineRule="auto"/>
        <w:jc w:val="both"/>
      </w:pPr>
      <w:r>
        <w:lastRenderedPageBreak/>
        <w:t>2.2.3 Ansatz der perspektivischen Transformation</w:t>
      </w:r>
    </w:p>
    <w:p w14:paraId="6770D6C4" w14:textId="67357DD5" w:rsidR="00C335E3" w:rsidRDefault="003F7665" w:rsidP="003F7665">
      <w:pPr>
        <w:spacing w:line="360" w:lineRule="auto"/>
        <w:jc w:val="both"/>
      </w:pPr>
      <w:r>
        <w:t xml:space="preserve">Neben den zuvor beschriebenen Ansätzen verfolgt der </w:t>
      </w:r>
      <w:r w:rsidR="00E331CF">
        <w:t xml:space="preserve">bereits etwas ältere </w:t>
      </w:r>
      <w:r>
        <w:t xml:space="preserve">Ansatz der perspektivischen Transformation das Ziel auf Basis eines </w:t>
      </w:r>
      <w:r w:rsidR="00E91719">
        <w:t xml:space="preserve">einzigen </w:t>
      </w:r>
      <w:r>
        <w:t>Bildes das Lebensmittelvolumen zu ermitteln</w:t>
      </w:r>
      <w:r w:rsidR="00620FB6">
        <w:rPr>
          <w:rStyle w:val="Funotenzeichen"/>
        </w:rPr>
        <w:footnoteReference w:id="153"/>
      </w:r>
      <w:r w:rsidR="001B2DBA">
        <w:t>.</w:t>
      </w:r>
      <w:r>
        <w:t xml:space="preserve"> Hierzu </w:t>
      </w:r>
      <w:r w:rsidR="00E91719">
        <w:t xml:space="preserve">wird das zu analysierende </w:t>
      </w:r>
      <w:r>
        <w:t>Lebensmittel</w:t>
      </w:r>
      <w:r w:rsidR="00E91719">
        <w:t xml:space="preserve"> aus der Vogelperspektive aufgenommen</w:t>
      </w:r>
      <w:r w:rsidR="00620FB6">
        <w:rPr>
          <w:rStyle w:val="Funotenzeichen"/>
        </w:rPr>
        <w:footnoteReference w:id="154"/>
      </w:r>
      <w:r w:rsidR="001B2DBA">
        <w:t>.</w:t>
      </w:r>
      <w:r w:rsidR="00E91719">
        <w:t xml:space="preserve"> </w:t>
      </w:r>
      <w:r w:rsidR="00E331CF">
        <w:t xml:space="preserve">Da die Rekonstruktion der Tiefeninformation ausgehend von einem einzigen Bild schwierig bis unmöglich ist, wird </w:t>
      </w:r>
      <w:r w:rsidR="00E91719">
        <w:t xml:space="preserve">ein Referenzobjekt mit bekannten Abmessungen herangezogen, welches zusammen mit dem Lebensmittel </w:t>
      </w:r>
      <w:r w:rsidR="00BD3D34">
        <w:t xml:space="preserve">im </w:t>
      </w:r>
      <w:r w:rsidR="00E91719">
        <w:t xml:space="preserve">Bild </w:t>
      </w:r>
      <w:r w:rsidR="00BD3D34">
        <w:t xml:space="preserve">platziert </w:t>
      </w:r>
      <w:r w:rsidR="00E91719">
        <w:t>wird</w:t>
      </w:r>
      <w:r w:rsidR="00620FB6">
        <w:rPr>
          <w:rStyle w:val="Funotenzeichen"/>
        </w:rPr>
        <w:footnoteReference w:id="155"/>
      </w:r>
      <w:r w:rsidR="001B2DBA">
        <w:t>.</w:t>
      </w:r>
      <w:r w:rsidR="00E91719">
        <w:t xml:space="preserve"> D</w:t>
      </w:r>
      <w:r w:rsidR="007312A2">
        <w:t xml:space="preserve">er von den </w:t>
      </w:r>
      <w:r w:rsidR="00E91719">
        <w:t xml:space="preserve">Autoren </w:t>
      </w:r>
      <w:r w:rsidR="00254885" w:rsidRPr="00254885">
        <w:t>Okamoto</w:t>
      </w:r>
      <w:r w:rsidR="00254885">
        <w:t xml:space="preserve"> und Yanai </w:t>
      </w:r>
      <w:r w:rsidR="007312A2">
        <w:t xml:space="preserve">vorgestellte Lösungsansatz mit der Bezeichnung </w:t>
      </w:r>
      <w:r w:rsidR="007312A2" w:rsidRPr="007312A2">
        <w:rPr>
          <w:i/>
          <w:iCs/>
        </w:rPr>
        <w:t>CalorieCam</w:t>
      </w:r>
      <w:r w:rsidR="007312A2">
        <w:t xml:space="preserve"> </w:t>
      </w:r>
      <w:r w:rsidR="00E91719">
        <w:t>verwende</w:t>
      </w:r>
      <w:r w:rsidR="007312A2">
        <w:t xml:space="preserve">t </w:t>
      </w:r>
      <w:r w:rsidR="00E91719">
        <w:t>eine ebene Platte als Referenzobjekt</w:t>
      </w:r>
      <w:r w:rsidR="00BD3D34">
        <w:t>, auf welcher das zu vermessende Lebensmittel positioniert ist</w:t>
      </w:r>
      <w:r w:rsidR="007E3210">
        <w:rPr>
          <w:rStyle w:val="Funotenzeichen"/>
        </w:rPr>
        <w:footnoteReference w:id="156"/>
      </w:r>
      <w:r w:rsidR="001B2DBA">
        <w:t>.</w:t>
      </w:r>
      <w:r w:rsidR="00E91719">
        <w:t xml:space="preserve"> Durch das Bekanntsein der genauen Abmessungen des Referenzobjekts lassen sich so die geometrischen Informationen der 3D Szene des Bildes rekonstruieren und weiterführend das Lebensmittelvolumen bestimmen</w:t>
      </w:r>
      <w:r w:rsidR="007E3210">
        <w:rPr>
          <w:rStyle w:val="Funotenzeichen"/>
        </w:rPr>
        <w:footnoteReference w:id="157"/>
      </w:r>
      <w:r w:rsidR="001B2DBA">
        <w:t>.</w:t>
      </w:r>
      <w:r w:rsidR="00E91719">
        <w:t xml:space="preserve"> </w:t>
      </w:r>
      <w:r w:rsidR="00B9403C">
        <w:t xml:space="preserve">Die Autoren Jia et al. beschreiben im Rahmen ihrer </w:t>
      </w:r>
      <w:r w:rsidR="00E91719">
        <w:t xml:space="preserve">Forschungsarbeit </w:t>
      </w:r>
      <w:r w:rsidR="00B9403C">
        <w:t xml:space="preserve">ebenfalls einen weiteren </w:t>
      </w:r>
      <w:r w:rsidR="00E91719">
        <w:t>Lösungsansat</w:t>
      </w:r>
      <w:r w:rsidR="00B9403C">
        <w:t>z, der sich der Kategorie der perspektivischen Transformation zuordnen lässt</w:t>
      </w:r>
      <w:r w:rsidR="007E3210">
        <w:rPr>
          <w:rStyle w:val="Funotenzeichen"/>
        </w:rPr>
        <w:footnoteReference w:id="158"/>
      </w:r>
      <w:r w:rsidR="001B2DBA">
        <w:t>.</w:t>
      </w:r>
      <w:r w:rsidR="00BD3D34">
        <w:t xml:space="preserve"> Ein entscheidender Nachteil dieses Ansatzes ist das Vorhandensein eines Referenzobjekts mit bekannten Abmessungen.</w:t>
      </w:r>
    </w:p>
    <w:p w14:paraId="4F401FD8" w14:textId="77777777" w:rsidR="00B9403C" w:rsidRDefault="00B9403C" w:rsidP="003F7665">
      <w:pPr>
        <w:spacing w:line="360" w:lineRule="auto"/>
        <w:jc w:val="both"/>
      </w:pPr>
    </w:p>
    <w:p w14:paraId="475DBC95" w14:textId="77777777" w:rsidR="00A74C0E" w:rsidRDefault="00A74C0E">
      <w:pPr>
        <w:rPr>
          <w:rFonts w:eastAsiaTheme="majorEastAsia" w:cstheme="majorBidi"/>
          <w:b/>
          <w:color w:val="000000" w:themeColor="text1"/>
          <w:sz w:val="28"/>
        </w:rPr>
      </w:pPr>
      <w:r>
        <w:br w:type="page"/>
      </w:r>
    </w:p>
    <w:p w14:paraId="45B988C1" w14:textId="5818B828" w:rsidR="00B9403C" w:rsidRDefault="00B9403C" w:rsidP="00B9403C">
      <w:pPr>
        <w:pStyle w:val="3"/>
        <w:spacing w:line="360" w:lineRule="auto"/>
        <w:jc w:val="both"/>
      </w:pPr>
      <w:r>
        <w:lastRenderedPageBreak/>
        <w:t xml:space="preserve">2.2.4 </w:t>
      </w:r>
      <w:r w:rsidRPr="00B9403C">
        <w:t>Tiefenkamerabasierte Ans</w:t>
      </w:r>
      <w:r>
        <w:t>ä</w:t>
      </w:r>
      <w:r w:rsidRPr="00B9403C">
        <w:t>tz</w:t>
      </w:r>
      <w:r>
        <w:t>e</w:t>
      </w:r>
    </w:p>
    <w:p w14:paraId="50366990" w14:textId="03D75322" w:rsidR="00B9403C" w:rsidRDefault="00B9403C" w:rsidP="00B9403C">
      <w:pPr>
        <w:spacing w:line="360" w:lineRule="auto"/>
        <w:jc w:val="both"/>
      </w:pPr>
      <w:r>
        <w:t>Im Rahmen der tiefenkamerabasierten Ansätze wird neben der Kamera ein Sensor</w:t>
      </w:r>
      <w:r w:rsidR="00934401">
        <w:t xml:space="preserve"> </w:t>
      </w:r>
      <w:r>
        <w:t xml:space="preserve">wie bspw. ein Time-of-Flight Sensor zur </w:t>
      </w:r>
      <w:r w:rsidR="00934401">
        <w:t xml:space="preserve">direkten </w:t>
      </w:r>
      <w:r>
        <w:t xml:space="preserve">Rekonstruktion der Tiefeninformation </w:t>
      </w:r>
      <w:r w:rsidR="00934401">
        <w:t xml:space="preserve">der aufgezeichneten 3D Szene </w:t>
      </w:r>
      <w:r>
        <w:t>herangezogen</w:t>
      </w:r>
      <w:r w:rsidR="00D771A0">
        <w:t>, wodurch die Notwendigkeit eines Referenzobjekts mit bekannten Abmessungen entfällt</w:t>
      </w:r>
      <w:r w:rsidR="00A74C0E">
        <w:rPr>
          <w:rStyle w:val="Funotenzeichen"/>
        </w:rPr>
        <w:footnoteReference w:id="159"/>
      </w:r>
      <w:r w:rsidR="00B40C48">
        <w:t>.</w:t>
      </w:r>
      <w:r w:rsidR="00D771A0">
        <w:t xml:space="preserve"> </w:t>
      </w:r>
      <w:r w:rsidR="00934401">
        <w:t>Die durch den zusätzlichen aktiven Sensor gesammelten geometrischen Informationen werden weiterführend genutzt, um eine 3D Punktwolke des erfassten Lebensmittels zu erzeugen, auf dessen Grundlage anschließend ein Mesh und daran anknüpfend das gewünschte Lebensmittelvolumen bestimmt werden kann</w:t>
      </w:r>
      <w:r w:rsidR="00D771A0">
        <w:rPr>
          <w:rStyle w:val="Funotenzeichen"/>
        </w:rPr>
        <w:footnoteReference w:id="160"/>
      </w:r>
      <w:r w:rsidR="00B40C48">
        <w:t>.</w:t>
      </w:r>
      <w:r w:rsidR="003D00B2">
        <w:t xml:space="preserve"> </w:t>
      </w:r>
      <w:r w:rsidR="00683B27">
        <w:t xml:space="preserve">Ein Nachteil dieser Ansätze stellt die meist kostenintensive </w:t>
      </w:r>
      <w:r w:rsidR="00EA786E">
        <w:t xml:space="preserve">Anschaffung eines entsprechend Sensors </w:t>
      </w:r>
      <w:r w:rsidR="00683B27">
        <w:t xml:space="preserve">zur Vermessung der Objekte dar. </w:t>
      </w:r>
      <w:r w:rsidR="007D68B5">
        <w:t>Die aktuelle Forschungsarbeit der Autoren Qin et al. aus dem Jahr 2022 stellt dabei einen beispielhaften Lösungsansatz dar, der zur Bestimmung des Lebensmittelvolumens auf einen zusätzlichen Sensor zur Rekonstruktion der Tiefeninformationen zurückgreift</w:t>
      </w:r>
      <w:r w:rsidR="00683B27">
        <w:rPr>
          <w:rStyle w:val="Funotenzeichen"/>
        </w:rPr>
        <w:footnoteReference w:id="161"/>
      </w:r>
      <w:r w:rsidR="00B40C48">
        <w:t>.</w:t>
      </w:r>
    </w:p>
    <w:p w14:paraId="76D7CAC5" w14:textId="77777777" w:rsidR="00A74C0E" w:rsidRDefault="00A74C0E">
      <w:pPr>
        <w:rPr>
          <w:rFonts w:eastAsiaTheme="majorEastAsia" w:cstheme="majorBidi"/>
          <w:b/>
          <w:color w:val="000000" w:themeColor="text1"/>
          <w:sz w:val="28"/>
        </w:rPr>
      </w:pPr>
      <w:r>
        <w:br w:type="page"/>
      </w:r>
    </w:p>
    <w:p w14:paraId="77693B42" w14:textId="554C9AB4" w:rsidR="00B63D96" w:rsidRPr="00D1450C" w:rsidRDefault="00B63D96" w:rsidP="00B63D96">
      <w:pPr>
        <w:pStyle w:val="3"/>
        <w:spacing w:line="360" w:lineRule="auto"/>
        <w:jc w:val="both"/>
      </w:pPr>
      <w:r w:rsidRPr="00D1450C">
        <w:lastRenderedPageBreak/>
        <w:t>2.2.5 Deep learning basierte Ansätze</w:t>
      </w:r>
    </w:p>
    <w:p w14:paraId="6A951BF6" w14:textId="542FF759" w:rsidR="00DE5279" w:rsidRDefault="00D1450C" w:rsidP="00D1450C">
      <w:pPr>
        <w:spacing w:line="360" w:lineRule="auto"/>
        <w:jc w:val="both"/>
      </w:pPr>
      <w:r w:rsidRPr="00D1450C">
        <w:t>Deep learning basierte Ansätze wenden Methoden de</w:t>
      </w:r>
      <w:r>
        <w:t xml:space="preserve">s maschinellen Lernens an, um das Lebensmittelvolumen </w:t>
      </w:r>
      <w:r w:rsidR="00FB0339">
        <w:t>anhand eines einzigen aufgenommenen Bild</w:t>
      </w:r>
      <w:r w:rsidR="0059364F">
        <w:t>e</w:t>
      </w:r>
      <w:r w:rsidR="00FB0339">
        <w:t xml:space="preserve">s </w:t>
      </w:r>
      <w:r>
        <w:t>zu ermitteln.</w:t>
      </w:r>
      <w:r w:rsidR="00045B83">
        <w:t xml:space="preserve"> </w:t>
      </w:r>
      <w:r w:rsidR="00FB0339">
        <w:t xml:space="preserve">Zur </w:t>
      </w:r>
      <w:r w:rsidR="0059364F">
        <w:t xml:space="preserve">Rekonstruktion </w:t>
      </w:r>
      <w:r w:rsidR="00FB0339">
        <w:t xml:space="preserve">der Tiefeninformationen </w:t>
      </w:r>
      <w:r w:rsidR="0059364F">
        <w:t xml:space="preserve">der aufgezeichneten Szene </w:t>
      </w:r>
      <w:r w:rsidR="00FB0339">
        <w:t xml:space="preserve">wird </w:t>
      </w:r>
      <w:r w:rsidR="0059364F">
        <w:t xml:space="preserve">das Bild </w:t>
      </w:r>
      <w:r w:rsidR="00FB0339">
        <w:t xml:space="preserve">als Eingabe an </w:t>
      </w:r>
      <w:r>
        <w:t>sogenannte Convolutional Neural Networks (CNN)</w:t>
      </w:r>
      <w:r w:rsidR="00FB0339">
        <w:t xml:space="preserve"> weitergegeben, die die </w:t>
      </w:r>
      <w:r w:rsidR="0059364F">
        <w:t xml:space="preserve">zugehörige </w:t>
      </w:r>
      <w:r w:rsidR="00FB0339">
        <w:t xml:space="preserve">Tiefenkarte </w:t>
      </w:r>
      <w:r w:rsidR="0059364F">
        <w:t xml:space="preserve">auf Basis eines vorab trainierten Modells </w:t>
      </w:r>
      <w:r w:rsidR="00FB0339">
        <w:t>vorhersagen bzw. schätzen.</w:t>
      </w:r>
      <w:r w:rsidR="00045B83">
        <w:t xml:space="preserve"> </w:t>
      </w:r>
      <w:r w:rsidR="0059364F">
        <w:t xml:space="preserve">Darüber hinaus ermöglichen CNN eine direkte </w:t>
      </w:r>
      <w:r w:rsidR="00F700F6">
        <w:t>Objekterkennung</w:t>
      </w:r>
      <w:r w:rsidR="00FB0339">
        <w:t xml:space="preserve"> und Instanzsegmentierung verschiedener Lebensmittel</w:t>
      </w:r>
      <w:r w:rsidR="0059364F">
        <w:t xml:space="preserve"> </w:t>
      </w:r>
      <w:r w:rsidR="00FB0339">
        <w:t>in dem eingegebenen Bild</w:t>
      </w:r>
      <w:r w:rsidR="000D0892">
        <w:rPr>
          <w:rStyle w:val="Funotenzeichen"/>
        </w:rPr>
        <w:footnoteReference w:id="162"/>
      </w:r>
      <w:r w:rsidR="00DE5279">
        <w:t>.</w:t>
      </w:r>
      <w:r w:rsidR="00FB0339">
        <w:t xml:space="preserve"> </w:t>
      </w:r>
      <w:r w:rsidR="00F700F6">
        <w:t xml:space="preserve">Für die Instanzsegmentierung kommen je nach Implementierung weiterentwickelte Varianten der CNN wie bspw. sogenannte </w:t>
      </w:r>
      <w:r w:rsidR="00264617">
        <w:t xml:space="preserve">Faster R-CNN oder </w:t>
      </w:r>
      <w:r w:rsidR="00F700F6" w:rsidRPr="00F700F6">
        <w:t>Mask Region-based</w:t>
      </w:r>
      <w:r w:rsidR="00F700F6">
        <w:t xml:space="preserve"> CNN</w:t>
      </w:r>
      <w:r w:rsidR="00264617">
        <w:t xml:space="preserve"> </w:t>
      </w:r>
      <w:r w:rsidR="00F700F6">
        <w:t>zum Einsatz</w:t>
      </w:r>
      <w:r w:rsidR="000D0892">
        <w:rPr>
          <w:rStyle w:val="Funotenzeichen"/>
        </w:rPr>
        <w:footnoteReference w:id="163"/>
      </w:r>
      <w:r w:rsidR="00DE5279">
        <w:t>.</w:t>
      </w:r>
      <w:r w:rsidR="00DE74DE">
        <w:t xml:space="preserve"> Auf Basis der generierten Tiefenkarten kann anschließend eine 3D Punktwolke und final das Lebensmittelvolumen bestimmt werden.</w:t>
      </w:r>
      <w:r w:rsidR="00045B83">
        <w:t xml:space="preserve"> </w:t>
      </w:r>
      <w:r w:rsidR="00DE74DE">
        <w:t>Ein entscheidender Vorteil dieser Ansätze ist</w:t>
      </w:r>
      <w:r w:rsidR="00924DE8">
        <w:t xml:space="preserve">, dass lediglich ein Bild zur Rekonstruktion des aufgezeichneten Lebensmittels benötigt wird und dadurch die Notwendigkeit eines Stereokamerasystems </w:t>
      </w:r>
      <w:r w:rsidR="00B06AB2">
        <w:t xml:space="preserve">oder eines zur Kalibrierung benötigen Referenzobjekts </w:t>
      </w:r>
      <w:r w:rsidR="00924DE8">
        <w:t>entfällt.</w:t>
      </w:r>
      <w:r w:rsidR="00045B83">
        <w:t xml:space="preserve"> </w:t>
      </w:r>
      <w:r w:rsidR="00924DE8">
        <w:t>Folglich sind diese Ansätze einem breiteren Nutzerkreis zugänglich. Demgegenüber steht die Erfordernis des meist aufwendigen und kostspieligen Modelltrainings.</w:t>
      </w:r>
      <w:r w:rsidR="00DE5279">
        <w:rPr>
          <w:rStyle w:val="Funotenzeichen"/>
        </w:rPr>
        <w:footnoteReference w:id="164"/>
      </w:r>
    </w:p>
    <w:p w14:paraId="334AC0B5" w14:textId="7AFB0731" w:rsidR="00B9403C" w:rsidRPr="00D1450C" w:rsidRDefault="008B7556" w:rsidP="00D1450C">
      <w:pPr>
        <w:spacing w:line="360" w:lineRule="auto"/>
        <w:jc w:val="both"/>
      </w:pPr>
      <w:r>
        <w:t>Ein</w:t>
      </w:r>
      <w:r w:rsidR="008A28A3">
        <w:t xml:space="preserve"> beispielhafte</w:t>
      </w:r>
      <w:r>
        <w:t>r</w:t>
      </w:r>
      <w:r w:rsidR="008A28A3">
        <w:t xml:space="preserve"> Lösungsansatz mit der Bezeichnung </w:t>
      </w:r>
      <w:r w:rsidR="008A28A3" w:rsidRPr="008A28A3">
        <w:rPr>
          <w:i/>
          <w:iCs/>
        </w:rPr>
        <w:t>Caloriemeter</w:t>
      </w:r>
      <w:r w:rsidR="008A28A3">
        <w:t xml:space="preserve">, welcher von den Autoren </w:t>
      </w:r>
      <w:r w:rsidR="008A28A3" w:rsidRPr="008A28A3">
        <w:t>Deshmukh</w:t>
      </w:r>
      <w:r w:rsidR="008A28A3">
        <w:t xml:space="preserve"> et al. 2021 im Rahmen ihrer Forschungsarbeit vorgestellt wurde, lässt sich dieser Kategorie zuordnen</w:t>
      </w:r>
      <w:r>
        <w:t xml:space="preserve"> und basiert im Kern auf der Verwendung von Methoden zur Objekterkennung und </w:t>
      </w:r>
      <w:r w:rsidRPr="008B7556">
        <w:t>Bildsegmentierung</w:t>
      </w:r>
      <w:r>
        <w:t xml:space="preserve"> zur Bestimmung des Lebensmittelvolumens</w:t>
      </w:r>
      <w:r w:rsidR="00AA5F86">
        <w:rPr>
          <w:rStyle w:val="Funotenzeichen"/>
        </w:rPr>
        <w:footnoteReference w:id="165"/>
      </w:r>
      <w:r w:rsidR="00DE5279">
        <w:t>.</w:t>
      </w:r>
      <w:r w:rsidR="00E4211A">
        <w:t xml:space="preserve"> Ein weiterer aktueller Forschungsansatz in diesem Bereich stellt die unter dem Namen </w:t>
      </w:r>
      <w:r w:rsidR="00E4211A" w:rsidRPr="00E4211A">
        <w:rPr>
          <w:i/>
          <w:iCs/>
        </w:rPr>
        <w:t>Point2Volume</w:t>
      </w:r>
      <w:r w:rsidR="00E4211A">
        <w:t xml:space="preserve"> bekannte Lösung der Autoren Lo et al. aus dem Jahr 2020 dar</w:t>
      </w:r>
      <w:r w:rsidR="00F827B8">
        <w:rPr>
          <w:rStyle w:val="Funotenzeichen"/>
        </w:rPr>
        <w:footnoteReference w:id="166"/>
      </w:r>
      <w:r w:rsidR="00DE5279">
        <w:t>.</w:t>
      </w:r>
    </w:p>
    <w:p w14:paraId="610EEBDC" w14:textId="49BCB4CC" w:rsidR="004D1815" w:rsidRPr="00FB0339" w:rsidRDefault="00BB7F77" w:rsidP="00BB7F77">
      <w:pPr>
        <w:pStyle w:val="2"/>
        <w:spacing w:line="360" w:lineRule="auto"/>
        <w:jc w:val="both"/>
      </w:pPr>
      <w:r w:rsidRPr="00FB0339">
        <w:lastRenderedPageBreak/>
        <w:t>2.3 RealityKit Object Capture</w:t>
      </w:r>
    </w:p>
    <w:p w14:paraId="74EE03C6" w14:textId="4F0C2E41"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w:t>
      </w:r>
      <w:r w:rsidR="00A64D78">
        <w:rPr>
          <w:b w:val="0"/>
          <w:bCs w:val="0"/>
          <w:sz w:val="24"/>
          <w:szCs w:val="24"/>
        </w:rPr>
        <w:t xml:space="preserve">weiterführende </w:t>
      </w:r>
      <w:r w:rsidRPr="004D1815">
        <w:rPr>
          <w:b w:val="0"/>
          <w:bCs w:val="0"/>
          <w:sz w:val="24"/>
          <w:szCs w:val="24"/>
        </w:rPr>
        <w:t xml:space="preserve">Eignung von Object Capture untersucht </w:t>
      </w:r>
      <w:r w:rsidR="00A64D78">
        <w:rPr>
          <w:b w:val="0"/>
          <w:bCs w:val="0"/>
          <w:sz w:val="24"/>
          <w:szCs w:val="24"/>
        </w:rPr>
        <w:t>wird</w:t>
      </w:r>
      <w:r w:rsidRPr="004D1815">
        <w:rPr>
          <w:b w:val="0"/>
          <w:bCs w:val="0"/>
          <w:sz w:val="24"/>
          <w:szCs w:val="24"/>
        </w:rPr>
        <w:t xml:space="preserve">, </w:t>
      </w:r>
      <w:r>
        <w:rPr>
          <w:b w:val="0"/>
          <w:bCs w:val="0"/>
          <w:sz w:val="24"/>
          <w:szCs w:val="24"/>
        </w:rPr>
        <w:t xml:space="preserve">ist eine Vorstellung und einführende Erläuterung dieser Softwarekomponente </w:t>
      </w:r>
      <w:r w:rsidR="00A64D78">
        <w:rPr>
          <w:b w:val="0"/>
          <w:bCs w:val="0"/>
          <w:sz w:val="24"/>
          <w:szCs w:val="24"/>
        </w:rPr>
        <w:t xml:space="preserve">an dieser Stelle </w:t>
      </w:r>
      <w:r>
        <w:rPr>
          <w:b w:val="0"/>
          <w:bCs w:val="0"/>
          <w:sz w:val="24"/>
          <w:szCs w:val="24"/>
        </w:rPr>
        <w:t>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A64D78">
        <w:rPr>
          <w:rStyle w:val="Funotenzeichen"/>
          <w:b w:val="0"/>
          <w:bCs w:val="0"/>
          <w:sz w:val="24"/>
          <w:szCs w:val="24"/>
        </w:rPr>
        <w:footnoteReference w:id="167"/>
      </w:r>
      <w:r w:rsidR="00662AFE">
        <w:rPr>
          <w:b w:val="0"/>
          <w:bCs w:val="0"/>
          <w:sz w:val="24"/>
          <w:szCs w:val="24"/>
        </w:rPr>
        <w:t>.</w:t>
      </w:r>
      <w:r w:rsidR="007B74B6">
        <w:rPr>
          <w:b w:val="0"/>
          <w:bCs w:val="0"/>
          <w:sz w:val="24"/>
          <w:szCs w:val="24"/>
        </w:rPr>
        <w:t xml:space="preserve"> </w:t>
      </w:r>
      <w:r w:rsidRPr="00DC053C">
        <w:rPr>
          <w:b w:val="0"/>
          <w:bCs w:val="0"/>
          <w:sz w:val="24"/>
          <w:szCs w:val="24"/>
        </w:rPr>
        <w:t xml:space="preserve">Laut Angaben des Herstellers ermöglicht die im RealityKit Framework eingebettete Softwarekomponente Object Capture auf Basis mehrerer </w:t>
      </w:r>
      <w:r w:rsidR="007B74B6" w:rsidRPr="00DC053C">
        <w:rPr>
          <w:b w:val="0"/>
          <w:bCs w:val="0"/>
          <w:sz w:val="24"/>
          <w:szCs w:val="24"/>
        </w:rPr>
        <w:t xml:space="preserve">überlappender </w:t>
      </w:r>
      <w:r w:rsidRPr="00DC053C">
        <w:rPr>
          <w:b w:val="0"/>
          <w:bCs w:val="0"/>
          <w:sz w:val="24"/>
          <w:szCs w:val="24"/>
        </w:rPr>
        <w:t>zweidimensionaler Bilder eine präzise und realitätsgetreue dreidimensionale Rekonstruktion des erfassten Objekts</w:t>
      </w:r>
      <w:r w:rsidR="00896327" w:rsidRPr="00DC053C">
        <w:rPr>
          <w:b w:val="0"/>
          <w:bCs w:val="0"/>
          <w:sz w:val="24"/>
          <w:szCs w:val="24"/>
        </w:rPr>
        <w:t xml:space="preserve"> mitsamt seiner Texturen und geometrischen </w:t>
      </w:r>
      <w:r w:rsidR="00713A62" w:rsidRPr="00DC053C">
        <w:rPr>
          <w:b w:val="0"/>
          <w:bCs w:val="0"/>
          <w:sz w:val="24"/>
          <w:szCs w:val="24"/>
        </w:rPr>
        <w:t>Eigenschaften</w:t>
      </w:r>
      <w:r w:rsidR="00E11AED">
        <w:rPr>
          <w:rStyle w:val="Funotenzeichen"/>
          <w:b w:val="0"/>
          <w:bCs w:val="0"/>
          <w:sz w:val="24"/>
          <w:szCs w:val="24"/>
        </w:rPr>
        <w:footnoteReference w:id="168"/>
      </w:r>
      <w:r w:rsidR="00662AFE">
        <w:rPr>
          <w:b w:val="0"/>
          <w:bCs w:val="0"/>
          <w:sz w:val="24"/>
          <w:szCs w:val="24"/>
        </w:rPr>
        <w:t>.</w:t>
      </w:r>
      <w:r w:rsidR="00E11AED">
        <w:rPr>
          <w:b w:val="0"/>
          <w:bCs w:val="0"/>
          <w:sz w:val="24"/>
          <w:szCs w:val="24"/>
        </w:rPr>
        <w:t xml:space="preserve"> </w:t>
      </w:r>
      <w:r w:rsidR="009A1B25">
        <w:rPr>
          <w:b w:val="0"/>
          <w:bCs w:val="0"/>
          <w:sz w:val="24"/>
          <w:szCs w:val="24"/>
        </w:rPr>
        <w:t>Allgemein lässt sich RealityKit und Object Capture dem Bereich der sogenannten Augmented Reality (AR) zuordnen</w:t>
      </w:r>
      <w:r w:rsidR="00DC053C">
        <w:rPr>
          <w:rStyle w:val="Funotenzeichen"/>
          <w:b w:val="0"/>
          <w:bCs w:val="0"/>
          <w:sz w:val="24"/>
          <w:szCs w:val="24"/>
        </w:rPr>
        <w:footnoteReference w:id="169"/>
      </w:r>
      <w:r w:rsidR="009A1B25">
        <w:rPr>
          <w:b w:val="0"/>
          <w:bCs w:val="0"/>
          <w:sz w:val="24"/>
          <w:szCs w:val="24"/>
        </w:rPr>
        <w:t xml:space="preserve">, 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r w:rsidR="006A78A8">
        <w:rPr>
          <w:rStyle w:val="Funotenzeichen"/>
          <w:b w:val="0"/>
          <w:bCs w:val="0"/>
          <w:sz w:val="24"/>
          <w:szCs w:val="24"/>
        </w:rPr>
        <w:footnoteReference w:id="170"/>
      </w:r>
      <w:r w:rsidR="00662AFE">
        <w:rPr>
          <w:b w:val="0"/>
          <w:bCs w:val="0"/>
          <w:sz w:val="24"/>
          <w:szCs w:val="24"/>
        </w:rPr>
        <w:t>.</w:t>
      </w:r>
      <w:r w:rsidR="009A1B25">
        <w:rPr>
          <w:b w:val="0"/>
          <w:bCs w:val="0"/>
          <w:sz w:val="24"/>
          <w:szCs w:val="24"/>
        </w:rPr>
        <w:t xml:space="preserve"> </w:t>
      </w:r>
      <w:r w:rsidR="009A1B25" w:rsidRPr="00A8783E">
        <w:rPr>
          <w:b w:val="0"/>
          <w:bCs w:val="0"/>
          <w:sz w:val="24"/>
          <w:szCs w:val="24"/>
        </w:rPr>
        <w:t>Heute beschreibt AR eine aufstrebende Technologie, die die Realität mithilfe digitaler Inhalte und virtueller Objekte erweitert</w:t>
      </w:r>
      <w:r w:rsidR="0068271D">
        <w:rPr>
          <w:rStyle w:val="Funotenzeichen"/>
          <w:b w:val="0"/>
          <w:bCs w:val="0"/>
          <w:sz w:val="24"/>
          <w:szCs w:val="24"/>
        </w:rPr>
        <w:footnoteReference w:id="171"/>
      </w:r>
      <w:r w:rsidR="00662AFE">
        <w:rPr>
          <w:b w:val="0"/>
          <w:bCs w:val="0"/>
          <w:sz w:val="24"/>
          <w:szCs w:val="24"/>
        </w:rPr>
        <w:t>.</w:t>
      </w:r>
      <w:r w:rsidR="009A1B25">
        <w:rPr>
          <w:b w:val="0"/>
          <w:bCs w:val="0"/>
          <w:sz w:val="24"/>
          <w:szCs w:val="24"/>
        </w:rPr>
        <w:t xml:space="preserve"> </w:t>
      </w:r>
      <w:r>
        <w:rPr>
          <w:b w:val="0"/>
          <w:bCs w:val="0"/>
          <w:sz w:val="24"/>
          <w:szCs w:val="24"/>
        </w:rPr>
        <w:t>Die zur Rekonstruktion in Object Capture implementierten Verfahren werden dabei von Apple unter dem Sammelbegriff der modernen Photogrammetriealgorithmen gebündelt</w:t>
      </w:r>
      <w:r w:rsidR="0068271D">
        <w:rPr>
          <w:rStyle w:val="Funotenzeichen"/>
          <w:b w:val="0"/>
          <w:bCs w:val="0"/>
          <w:sz w:val="24"/>
          <w:szCs w:val="24"/>
        </w:rPr>
        <w:footnoteReference w:id="172"/>
      </w:r>
      <w:r w:rsidR="00662AFE">
        <w:rPr>
          <w:b w:val="0"/>
          <w:bCs w:val="0"/>
          <w:sz w:val="24"/>
          <w:szCs w:val="24"/>
        </w:rPr>
        <w:t>.</w:t>
      </w:r>
      <w:r>
        <w:rPr>
          <w:b w:val="0"/>
          <w:bCs w:val="0"/>
          <w:sz w:val="24"/>
          <w:szCs w:val="24"/>
        </w:rPr>
        <w:t xml:space="preserve">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186181">
        <w:rPr>
          <w:rStyle w:val="Funotenzeichen"/>
          <w:b w:val="0"/>
          <w:bCs w:val="0"/>
          <w:sz w:val="24"/>
          <w:szCs w:val="24"/>
        </w:rPr>
        <w:footnoteReference w:id="173"/>
      </w:r>
      <w:r w:rsidR="00662AFE">
        <w:rPr>
          <w:b w:val="0"/>
          <w:bCs w:val="0"/>
          <w:sz w:val="24"/>
          <w:szCs w:val="24"/>
        </w:rPr>
        <w:t>.</w:t>
      </w:r>
    </w:p>
    <w:p w14:paraId="48C187CF" w14:textId="3AF6E1C4" w:rsidR="009A1B25" w:rsidRDefault="00DF15A9" w:rsidP="004D1815">
      <w:pPr>
        <w:pStyle w:val="2"/>
        <w:spacing w:line="360" w:lineRule="auto"/>
        <w:jc w:val="both"/>
        <w:rPr>
          <w:b w:val="0"/>
          <w:bCs w:val="0"/>
          <w:sz w:val="24"/>
          <w:szCs w:val="24"/>
        </w:rPr>
      </w:pPr>
      <w:r>
        <w:rPr>
          <w:b w:val="0"/>
          <w:bCs w:val="0"/>
          <w:sz w:val="24"/>
          <w:szCs w:val="24"/>
        </w:rPr>
        <w:lastRenderedPageBreak/>
        <w:t>Zur Erzielung bestmöglicher Resultate mittels Object Capture schildert Apple auf deren Entwicklungswebseite zahlreiche Empfehlungen. So sollen die zu erfassenden Objekte, wenn möglich</w:t>
      </w:r>
      <w:r w:rsidR="0040733D">
        <w:rPr>
          <w:b w:val="0"/>
          <w:bCs w:val="0"/>
          <w:sz w:val="24"/>
          <w:szCs w:val="24"/>
        </w:rPr>
        <w:t xml:space="preserve"> </w:t>
      </w:r>
      <w:r>
        <w:rPr>
          <w:b w:val="0"/>
          <w:bCs w:val="0"/>
          <w:sz w:val="24"/>
          <w:szCs w:val="24"/>
        </w:rPr>
        <w:t>gut ausgeleuchtet aus vielen verschiedenen Blickwinkel mit einem optimalen Überlappungsgrad von 70 Prozent oder höher fotografiert werden.</w:t>
      </w:r>
      <w:r w:rsidR="00BB7613">
        <w:rPr>
          <w:b w:val="0"/>
          <w:bCs w:val="0"/>
          <w:sz w:val="24"/>
          <w:szCs w:val="24"/>
        </w:rPr>
        <w:t xml:space="preserve"> </w:t>
      </w:r>
      <w:r>
        <w:rPr>
          <w:b w:val="0"/>
          <w:bCs w:val="0"/>
          <w:sz w:val="24"/>
          <w:szCs w:val="24"/>
        </w:rPr>
        <w:t>Apple gibt dazu an, dass dieser Überlappungsgrad ideal für den Abgleich von zusammengehörigen Bildpunkten ist.</w:t>
      </w:r>
      <w:r w:rsidR="00BB7613">
        <w:rPr>
          <w:b w:val="0"/>
          <w:bCs w:val="0"/>
          <w:sz w:val="24"/>
          <w:szCs w:val="24"/>
        </w:rPr>
        <w:t xml:space="preserve"> </w:t>
      </w:r>
      <w:r>
        <w:rPr>
          <w:b w:val="0"/>
          <w:bCs w:val="0"/>
          <w:sz w:val="24"/>
          <w:szCs w:val="24"/>
        </w:rPr>
        <w:t>Ebenso wird empfohlen die höchstmögliche Auflösung des verwendeten Kameramodells zu wählen und bei der Bildaufzeichnung harte Objektschatten sowie dünne Objekte oder Objekte mit stark reflektierender oder transparenter Oberfläche zu vermeiden.</w:t>
      </w:r>
      <w:r w:rsidR="00BB7613">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w:t>
      </w:r>
      <w:r w:rsidR="00BB7613">
        <w:rPr>
          <w:b w:val="0"/>
          <w:bCs w:val="0"/>
          <w:sz w:val="24"/>
          <w:szCs w:val="24"/>
        </w:rPr>
        <w:t xml:space="preserve"> </w:t>
      </w:r>
      <w:r w:rsidR="009A1B25">
        <w:rPr>
          <w:b w:val="0"/>
          <w:bCs w:val="0"/>
          <w:sz w:val="24"/>
          <w:szCs w:val="24"/>
        </w:rPr>
        <w:t>Die Kamerapositionen erfolgt bei dieser Konfiguration im Idealfall mithilfe eines Stativs, welches ebenfalls automatisiert oder mittels Fernsteuerung die Bildaufnahme ermöglicht.</w:t>
      </w:r>
      <w:r w:rsidR="00BB7613">
        <w:rPr>
          <w:b w:val="0"/>
          <w:bCs w:val="0"/>
          <w:sz w:val="24"/>
          <w:szCs w:val="24"/>
        </w:rPr>
        <w:t xml:space="preserve"> </w:t>
      </w:r>
      <w:r w:rsidR="009A1B25">
        <w:rPr>
          <w:b w:val="0"/>
          <w:bCs w:val="0"/>
          <w:sz w:val="24"/>
          <w:szCs w:val="24"/>
        </w:rPr>
        <w:t>Dadurch soll sichergestellt werden, dass das Objekt in einem konstanten und optimalen Überlappungsgrad bei gleichbleibenden Umgebungsbedingungen abgelichtet werden kann.</w:t>
      </w:r>
      <w:r w:rsidR="00BB7613">
        <w:rPr>
          <w:b w:val="0"/>
          <w:bCs w:val="0"/>
          <w:sz w:val="24"/>
          <w:szCs w:val="24"/>
        </w:rPr>
        <w:t xml:space="preserve"> </w:t>
      </w:r>
      <w:r w:rsidR="009A1B25">
        <w:rPr>
          <w:b w:val="0"/>
          <w:bCs w:val="0"/>
          <w:sz w:val="24"/>
          <w:szCs w:val="24"/>
        </w:rPr>
        <w:t>Die Anzahl an benötigten Bildern variiert laut Apple je nach Komplexität und Größe des zu rekonstruierenden Objekts.</w:t>
      </w:r>
      <w:r w:rsidR="00BB7613">
        <w:rPr>
          <w:b w:val="0"/>
          <w:bCs w:val="0"/>
          <w:sz w:val="24"/>
          <w:szCs w:val="24"/>
        </w:rPr>
        <w:t xml:space="preserve"> </w:t>
      </w:r>
      <w:r w:rsidR="009A1B25">
        <w:rPr>
          <w:b w:val="0"/>
          <w:bCs w:val="0"/>
          <w:sz w:val="24"/>
          <w:szCs w:val="24"/>
        </w:rPr>
        <w:t>Dabei akzeptiert Object Capture als Eingabe jede Fotografie, die von einer Digitalkamera aufgezeichnet wurde.</w:t>
      </w:r>
      <w:r w:rsidR="00BB7613">
        <w:rPr>
          <w:b w:val="0"/>
          <w:bCs w:val="0"/>
          <w:sz w:val="24"/>
          <w:szCs w:val="24"/>
        </w:rPr>
        <w:t xml:space="preserve"> </w:t>
      </w:r>
      <w:r w:rsidR="009A1B25">
        <w:rPr>
          <w:b w:val="0"/>
          <w:bCs w:val="0"/>
          <w:sz w:val="24"/>
          <w:szCs w:val="24"/>
        </w:rPr>
        <w:t>Sofern die Eingabebilder Tiefeninformationen zu der enthaltenen Szene enthalten, ermöglicht Object Capture die direkte Rekonstruktion des Objekts in seiner realen Größe, was wiederum essenziell für die angestrebte Volumenbestimmung im Rahmen der Lebensmittelanalyse dieser Arbeit ist.</w:t>
      </w:r>
      <w:r w:rsidR="00F1096D">
        <w:rPr>
          <w:rStyle w:val="Funotenzeichen"/>
          <w:b w:val="0"/>
          <w:bCs w:val="0"/>
          <w:sz w:val="24"/>
          <w:szCs w:val="24"/>
        </w:rPr>
        <w:footnoteReference w:id="174"/>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01BAFFA9" w:rsidR="009A1B25" w:rsidRPr="008E6B5A" w:rsidRDefault="009A1B25" w:rsidP="009A1B25">
      <w:pPr>
        <w:pStyle w:val="1"/>
        <w:spacing w:line="360" w:lineRule="auto"/>
        <w:jc w:val="both"/>
      </w:pPr>
      <w:r w:rsidRPr="008E6B5A">
        <w:lastRenderedPageBreak/>
        <w:t>3 A</w:t>
      </w:r>
      <w:r w:rsidR="002E78B9" w:rsidRPr="008E6B5A">
        <w:t>ngewandte Methoden</w:t>
      </w:r>
    </w:p>
    <w:p w14:paraId="6E482DE8" w14:textId="4AD56CE9" w:rsidR="003A023E" w:rsidRDefault="00EE011F" w:rsidP="00EE011F">
      <w:pPr>
        <w:spacing w:line="360" w:lineRule="auto"/>
        <w:jc w:val="both"/>
      </w:pPr>
      <w:r w:rsidRPr="00EE011F">
        <w:t xml:space="preserve">Im </w:t>
      </w:r>
      <w:r>
        <w:t xml:space="preserve">folgenden Kapitel werden die für diese Arbeit relevanten und </w:t>
      </w:r>
      <w:r w:rsidR="007C0406">
        <w:t xml:space="preserve">praktisch </w:t>
      </w:r>
      <w:r w:rsidR="00132297">
        <w:t xml:space="preserve">verwendeten </w:t>
      </w:r>
      <w:r>
        <w:t>wissenschaftlichen Methoden dargestellt, erläutert und ihre Auswahl entsprechend begründet.</w:t>
      </w:r>
      <w:r w:rsidR="007C0406">
        <w:t xml:space="preserve"> Wie bereits </w:t>
      </w:r>
      <w:r w:rsidR="00132297">
        <w:t>im Rahmen</w:t>
      </w:r>
      <w:r w:rsidR="007C0406">
        <w:t xml:space="preserve"> der Zielsetzung in Kapitel </w:t>
      </w:r>
      <w:r w:rsidR="007C0406" w:rsidRPr="00132297">
        <w:rPr>
          <w:color w:val="FF0000"/>
        </w:rPr>
        <w:t>X</w:t>
      </w:r>
      <w:r w:rsidR="007C0406">
        <w:t xml:space="preserve"> beschrieben, besteht das primäre Ziel dieser wissenschaftlichen Ausarbeitung darin, erste Messdaten auf der Grundlage der </w:t>
      </w:r>
      <w:r w:rsidR="00D64B5F">
        <w:t xml:space="preserve">zu </w:t>
      </w:r>
      <w:r w:rsidR="007C0406">
        <w:t>analysier</w:t>
      </w:r>
      <w:r w:rsidR="00D64B5F">
        <w:t xml:space="preserve">enden </w:t>
      </w:r>
      <w:r w:rsidR="007C0406">
        <w:t xml:space="preserve">Softwareimplementierung Object Capture </w:t>
      </w:r>
      <w:r w:rsidR="00132297">
        <w:t xml:space="preserve">im Anwendungskontext der Volumenbestimmung von Lebensmitteln </w:t>
      </w:r>
      <w:r w:rsidR="007C0406">
        <w:t xml:space="preserve">zu generieren. </w:t>
      </w:r>
      <w:r w:rsidR="00132297">
        <w:t>Hierzu ist eine praktische Implementierung von Object Capture in eine</w:t>
      </w:r>
      <w:r w:rsidR="00831C89">
        <w:t xml:space="preserve">m </w:t>
      </w:r>
      <w:r w:rsidR="00132297">
        <w:t xml:space="preserve">entsprechenden prototypischen </w:t>
      </w:r>
      <w:r w:rsidR="00831C89">
        <w:t xml:space="preserve">System </w:t>
      </w:r>
      <w:r w:rsidR="00132297">
        <w:t>notwendig und zielführend. Auf Basis der durch den entwickelten Prototypen bereitgestellten Messdaten kann weiterführend eine Performanceanalyse von Object Capture hinsichtlich der Messgenauigkeit und Nutzbarkeit im Kontext der Lebensmittelanalyse durchgeführt werden.</w:t>
      </w:r>
    </w:p>
    <w:p w14:paraId="0AD37F17" w14:textId="5DBE56DD" w:rsidR="00331150" w:rsidRPr="00096022" w:rsidRDefault="00132297" w:rsidP="00EE011F">
      <w:pPr>
        <w:spacing w:line="360" w:lineRule="auto"/>
        <w:jc w:val="both"/>
      </w:pPr>
      <w:r>
        <w:t xml:space="preserve">Da folglich ein </w:t>
      </w:r>
      <w:r w:rsidR="007C0406">
        <w:t xml:space="preserve">praktisches Problem gelöst </w:t>
      </w:r>
      <w:r w:rsidR="00D64B5F">
        <w:t xml:space="preserve">und der implementierte Lösungsansatz weiterführend evaluiert werden soll, </w:t>
      </w:r>
      <w:r>
        <w:t xml:space="preserve">wird im Rahmen dieser </w:t>
      </w:r>
      <w:r w:rsidR="00EE011F" w:rsidRPr="00EE011F">
        <w:t xml:space="preserve">Arbeit </w:t>
      </w:r>
      <w:r>
        <w:t xml:space="preserve">die </w:t>
      </w:r>
      <w:r w:rsidR="00EE011F">
        <w:t>Design Science Research Methodologie</w:t>
      </w:r>
      <w:r w:rsidR="005144FF">
        <w:rPr>
          <w:rStyle w:val="Funotenzeichen"/>
        </w:rPr>
        <w:footnoteReference w:id="175"/>
      </w:r>
      <w:r w:rsidR="00EE011F">
        <w:t xml:space="preserve"> </w:t>
      </w:r>
      <w:r>
        <w:t xml:space="preserve">als Methodenframework </w:t>
      </w:r>
      <w:r w:rsidR="00D64B5F">
        <w:t xml:space="preserve">nach Hevner et al. </w:t>
      </w:r>
      <w:r>
        <w:t>herangezogen</w:t>
      </w:r>
      <w:r w:rsidR="00EE011F">
        <w:t>.</w:t>
      </w:r>
      <w:r w:rsidR="00096022">
        <w:t xml:space="preserve"> I</w:t>
      </w:r>
      <w:r w:rsidR="00096022" w:rsidRPr="00096022">
        <w:t xml:space="preserve">m </w:t>
      </w:r>
      <w:r w:rsidR="00096022">
        <w:t>Zuge</w:t>
      </w:r>
      <w:r w:rsidR="00096022" w:rsidRPr="00096022">
        <w:t xml:space="preserve"> der Auswahl eines geeigneten wi</w:t>
      </w:r>
      <w:r w:rsidR="00096022">
        <w:t>ssenschaftlichen Ansatzes für die Themenbearbeitung wurde ebenfalls d</w:t>
      </w:r>
      <w:r w:rsidR="00096022" w:rsidRPr="00096022">
        <w:t>as Prozessmodell, Cross Industry Standard Process for Data Mining (CRISP-DM)</w:t>
      </w:r>
      <w:r w:rsidR="005144FF">
        <w:rPr>
          <w:rStyle w:val="Funotenzeichen"/>
        </w:rPr>
        <w:footnoteReference w:id="176"/>
      </w:r>
      <w:r w:rsidR="00096022" w:rsidRPr="00096022">
        <w:t xml:space="preserve"> </w:t>
      </w:r>
      <w:r w:rsidR="00096022">
        <w:t xml:space="preserve">als mögliche Alternative betrachtet. </w:t>
      </w:r>
      <w:r w:rsidR="00E37E56">
        <w:t xml:space="preserve">Da dieses Modell primär im </w:t>
      </w:r>
      <w:r w:rsidR="00DD2A23">
        <w:t>Fachkontext</w:t>
      </w:r>
      <w:r w:rsidR="00E37E56">
        <w:t xml:space="preserve"> des Data Mining</w:t>
      </w:r>
      <w:r w:rsidR="00DD2A23">
        <w:t>s</w:t>
      </w:r>
      <w:r w:rsidR="00E37E56">
        <w:t xml:space="preserve"> angewandt und </w:t>
      </w:r>
      <w:r w:rsidR="00DD2A23">
        <w:t xml:space="preserve">meist </w:t>
      </w:r>
      <w:r w:rsidR="00E37E56">
        <w:t xml:space="preserve">für die Erstellung und Evaluierung von </w:t>
      </w:r>
      <w:r w:rsidR="00DD2A23">
        <w:t xml:space="preserve">statistischen </w:t>
      </w:r>
      <w:r w:rsidR="00E37E56">
        <w:t xml:space="preserve">Modellen auf Basis vorbereiteter Daten </w:t>
      </w:r>
      <w:r w:rsidR="00C94B8C">
        <w:t>herangezogen</w:t>
      </w:r>
      <w:r w:rsidR="00E37E56">
        <w:t xml:space="preserve"> wird</w:t>
      </w:r>
      <w:r w:rsidR="00742040">
        <w:rPr>
          <w:rStyle w:val="Funotenzeichen"/>
        </w:rPr>
        <w:footnoteReference w:id="177"/>
      </w:r>
      <w:r w:rsidR="00E37E56">
        <w:t xml:space="preserve">, jedoch im Rahmen dieser Arbeit kein explizites </w:t>
      </w:r>
      <w:r w:rsidR="003A023E">
        <w:t>Modell,</w:t>
      </w:r>
      <w:r w:rsidR="00E37E56">
        <w:t xml:space="preserve"> sondern </w:t>
      </w:r>
      <w:r w:rsidR="00DD2A23">
        <w:t xml:space="preserve">vielmehr </w:t>
      </w:r>
      <w:r w:rsidR="00E37E56">
        <w:t>eine praktische visuelle Anwendung entwickelt und deren Performance analysiert werden soll, wurde sich gegen die Nutzung von CRISP-DM entschieden.</w:t>
      </w:r>
    </w:p>
    <w:p w14:paraId="576EFC44" w14:textId="51FB2E51" w:rsidR="00D5568A" w:rsidRDefault="007659C5" w:rsidP="007659C5">
      <w:pPr>
        <w:spacing w:line="360" w:lineRule="auto"/>
        <w:jc w:val="both"/>
      </w:pPr>
      <w:r>
        <w:t xml:space="preserve">DSR wird primär zur Generierung </w:t>
      </w:r>
      <w:r w:rsidR="0043635D">
        <w:t xml:space="preserve">und Überprüfung </w:t>
      </w:r>
      <w:r>
        <w:t>von Gestaltungswissen in einem wissenschaftlichen Rahmen eingesetzt.</w:t>
      </w:r>
      <w:r w:rsidR="0043635D">
        <w:t xml:space="preserve"> Dabei wird versucht durch die Erstellung eines Artefakts bzw. einer Lösung das definierte praktische Problem </w:t>
      </w:r>
      <w:r w:rsidR="00B30820">
        <w:t>zu beheben</w:t>
      </w:r>
      <w:r w:rsidR="0043635D">
        <w:t xml:space="preserve">. </w:t>
      </w:r>
      <w:r w:rsidR="00B30820">
        <w:t xml:space="preserve">Im Anschluss wird die Performance des generierten Artefakts </w:t>
      </w:r>
      <w:r w:rsidR="003B6B06">
        <w:t xml:space="preserve">hinsichtlich der Problemlösung </w:t>
      </w:r>
      <w:r w:rsidR="00B30820">
        <w:t xml:space="preserve">analysiert. Hevner et al. beschreiben in ihrer Arbeit die DSR Methodologie als einen iterativen Forschungsansatz, welcher </w:t>
      </w:r>
      <w:r w:rsidR="00860409">
        <w:t xml:space="preserve">im Kern </w:t>
      </w:r>
      <w:r w:rsidR="00B30820">
        <w:t>aus drei Bereichen besteht</w:t>
      </w:r>
      <w:r w:rsidR="00860409">
        <w:t xml:space="preserve">, die wiederum über drei </w:t>
      </w:r>
      <w:r w:rsidR="002500CA" w:rsidRPr="002500CA">
        <w:lastRenderedPageBreak/>
        <w:t xml:space="preserve">inhärente Forschungszyklen </w:t>
      </w:r>
      <w:r w:rsidR="00860409">
        <w:t xml:space="preserve">miteinander </w:t>
      </w:r>
      <w:r w:rsidR="002500CA">
        <w:t>kommunizieren</w:t>
      </w:r>
      <w:r w:rsidR="00860409">
        <w:t xml:space="preserve">. Innerhalb der Bereiche und Zyklen werden </w:t>
      </w:r>
      <w:r w:rsidR="00B30820">
        <w:t>jeweils verschiedene</w:t>
      </w:r>
      <w:r w:rsidR="00860409">
        <w:t xml:space="preserve"> </w:t>
      </w:r>
      <w:r w:rsidR="00B30820">
        <w:t>wissenschaftliche</w:t>
      </w:r>
      <w:r w:rsidR="00860409">
        <w:t xml:space="preserve"> </w:t>
      </w:r>
      <w:r w:rsidR="00B30820">
        <w:t xml:space="preserve">Methoden </w:t>
      </w:r>
      <w:r w:rsidR="00860409">
        <w:t xml:space="preserve">zur Zielerreichung </w:t>
      </w:r>
      <w:r w:rsidR="002500CA">
        <w:t>eingesetzt</w:t>
      </w:r>
      <w:r w:rsidR="00B30820">
        <w:t>.</w:t>
      </w:r>
      <w:r w:rsidR="00D5568A">
        <w:rPr>
          <w:rStyle w:val="Funotenzeichen"/>
        </w:rPr>
        <w:footnoteReference w:id="178"/>
      </w:r>
      <w:r w:rsidR="00FC71AB" w:rsidRPr="00FC71AB">
        <w:rPr>
          <w:vertAlign w:val="superscript"/>
        </w:rPr>
        <w:t>,</w:t>
      </w:r>
      <w:r w:rsidR="00FC71AB">
        <w:rPr>
          <w:rStyle w:val="Funotenzeichen"/>
        </w:rPr>
        <w:footnoteReference w:id="179"/>
      </w:r>
    </w:p>
    <w:p w14:paraId="4349B16E" w14:textId="1B9C54D4" w:rsidR="00860409" w:rsidRDefault="00860409" w:rsidP="007659C5">
      <w:pPr>
        <w:spacing w:line="360" w:lineRule="auto"/>
        <w:jc w:val="both"/>
      </w:pPr>
      <w:r>
        <w:t xml:space="preserve">Zur besseren Verdeutlichung schildert die nachfolgende Abbildung </w:t>
      </w:r>
      <w:r w:rsidR="002500CA" w:rsidRPr="002500CA">
        <w:rPr>
          <w:color w:val="FF0000"/>
        </w:rPr>
        <w:t>X</w:t>
      </w:r>
      <w:r w:rsidR="002500CA">
        <w:t xml:space="preserve"> </w:t>
      </w:r>
      <w:r>
        <w:t>den Aufbau des DSR</w:t>
      </w:r>
      <w:r w:rsidR="002500CA">
        <w:t xml:space="preserve"> </w:t>
      </w:r>
      <w:r>
        <w:t>Ansatzes.</w:t>
      </w:r>
    </w:p>
    <w:p w14:paraId="613D1C2E" w14:textId="77777777" w:rsidR="002500CA" w:rsidRDefault="002500CA" w:rsidP="007659C5">
      <w:pPr>
        <w:spacing w:line="360" w:lineRule="auto"/>
        <w:jc w:val="both"/>
      </w:pPr>
    </w:p>
    <w:p w14:paraId="4F14EC1A" w14:textId="27EF1B66" w:rsidR="00860409" w:rsidRPr="00860409" w:rsidRDefault="00860409" w:rsidP="00860409">
      <w:pPr>
        <w:pStyle w:val="3"/>
        <w:spacing w:line="360" w:lineRule="auto"/>
        <w:jc w:val="both"/>
        <w:rPr>
          <w:rFonts w:eastAsia="Times New Roman" w:cs="Times New Roman"/>
          <w:b w:val="0"/>
          <w:sz w:val="24"/>
          <w:lang w:val="en-US"/>
        </w:rPr>
      </w:pPr>
      <w:r w:rsidRPr="00860409">
        <w:rPr>
          <w:rFonts w:eastAsia="Times New Roman" w:cs="Times New Roman"/>
          <w:b w:val="0"/>
          <w:sz w:val="24"/>
          <w:lang w:val="en-US"/>
        </w:rPr>
        <w:t xml:space="preserve">Abbildung </w:t>
      </w:r>
      <w:r w:rsidRPr="00860409">
        <w:rPr>
          <w:rFonts w:eastAsia="Times New Roman" w:cs="Times New Roman"/>
          <w:b w:val="0"/>
          <w:color w:val="FF0000"/>
          <w:sz w:val="24"/>
          <w:lang w:val="en-US"/>
        </w:rPr>
        <w:t>X</w:t>
      </w:r>
      <w:r w:rsidRPr="00860409">
        <w:rPr>
          <w:rFonts w:eastAsia="Times New Roman" w:cs="Times New Roman"/>
          <w:b w:val="0"/>
          <w:sz w:val="24"/>
          <w:lang w:val="en-US"/>
        </w:rPr>
        <w:t>: Design Science Research</w:t>
      </w:r>
      <w:r>
        <w:rPr>
          <w:rFonts w:eastAsia="Times New Roman" w:cs="Times New Roman"/>
          <w:b w:val="0"/>
          <w:sz w:val="24"/>
          <w:lang w:val="en-US"/>
        </w:rPr>
        <w:t xml:space="preserve"> Methodologie</w:t>
      </w:r>
    </w:p>
    <w:p w14:paraId="70B27C2E" w14:textId="0C8F0923" w:rsidR="00860409" w:rsidRPr="002500CA" w:rsidRDefault="00D3406C" w:rsidP="00860409">
      <w:pPr>
        <w:pStyle w:val="3"/>
        <w:spacing w:line="360" w:lineRule="auto"/>
        <w:rPr>
          <w:b w:val="0"/>
          <w:bCs/>
          <w:lang w:val="en-US"/>
        </w:rPr>
      </w:pPr>
      <w:r>
        <w:rPr>
          <w:b w:val="0"/>
          <w:bCs/>
          <w:noProof/>
          <w:lang w:val="en-US"/>
        </w:rPr>
        <w:drawing>
          <wp:inline distT="0" distB="0" distL="0" distR="0" wp14:anchorId="665E35D7" wp14:editId="7F27F3E7">
            <wp:extent cx="5400040" cy="47167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4716780"/>
                    </a:xfrm>
                    <a:prstGeom prst="rect">
                      <a:avLst/>
                    </a:prstGeom>
                  </pic:spPr>
                </pic:pic>
              </a:graphicData>
            </a:graphic>
          </wp:inline>
        </w:drawing>
      </w:r>
    </w:p>
    <w:p w14:paraId="26A506CE" w14:textId="7B7AC25B" w:rsidR="00860409" w:rsidRDefault="00860409" w:rsidP="00860409">
      <w:pPr>
        <w:spacing w:line="360" w:lineRule="auto"/>
        <w:jc w:val="both"/>
      </w:pPr>
      <w:r w:rsidRPr="0085224A">
        <w:t>Quelle: Eigene Darstellung</w:t>
      </w:r>
      <w:r>
        <w:t xml:space="preserve"> in Anlehnung </w:t>
      </w:r>
      <w:r w:rsidRPr="00C53468">
        <w:t xml:space="preserve">an </w:t>
      </w:r>
      <w:r>
        <w:t>Hevner</w:t>
      </w:r>
      <w:r w:rsidRPr="00C53468">
        <w:t xml:space="preserve">, </w:t>
      </w:r>
      <w:r>
        <w:t>A</w:t>
      </w:r>
      <w:r w:rsidRPr="00C53468">
        <w:t xml:space="preserve">., </w:t>
      </w:r>
      <w:r>
        <w:t>DSR</w:t>
      </w:r>
      <w:r w:rsidRPr="00C53468">
        <w:t xml:space="preserve">, </w:t>
      </w:r>
      <w:r>
        <w:t>200</w:t>
      </w:r>
      <w:r w:rsidR="00B976FA">
        <w:t>7</w:t>
      </w:r>
      <w:r w:rsidRPr="00C53468">
        <w:t xml:space="preserve">, S. </w:t>
      </w:r>
      <w:r w:rsidR="002500CA">
        <w:t>8</w:t>
      </w:r>
      <w:r w:rsidR="00B976FA">
        <w:t>8 nach Hevner</w:t>
      </w:r>
      <w:r w:rsidR="00100EDA">
        <w:t>, A.</w:t>
      </w:r>
      <w:r w:rsidR="00B976FA">
        <w:t xml:space="preserve"> et al., 2004, S. 80</w:t>
      </w:r>
    </w:p>
    <w:p w14:paraId="19B24210" w14:textId="77777777" w:rsidR="00860409" w:rsidRDefault="00860409" w:rsidP="007659C5">
      <w:pPr>
        <w:spacing w:line="360" w:lineRule="auto"/>
        <w:jc w:val="both"/>
      </w:pPr>
    </w:p>
    <w:p w14:paraId="7477459D" w14:textId="77777777" w:rsidR="00E51784" w:rsidRDefault="00E51784">
      <w:r>
        <w:br w:type="page"/>
      </w:r>
    </w:p>
    <w:p w14:paraId="2DC99D76" w14:textId="4A1A77EB" w:rsidR="00EE011F" w:rsidRDefault="007C090D" w:rsidP="007659C5">
      <w:pPr>
        <w:spacing w:line="360" w:lineRule="auto"/>
        <w:jc w:val="both"/>
      </w:pPr>
      <w:r>
        <w:lastRenderedPageBreak/>
        <w:t xml:space="preserve">Neben den von Hevner et al. definierten Bereichen und den zu betrachtenden Faktoren sind in Abbildung </w:t>
      </w:r>
      <w:r w:rsidRPr="007C090D">
        <w:rPr>
          <w:color w:val="FF0000"/>
        </w:rPr>
        <w:t>X</w:t>
      </w:r>
      <w:r>
        <w:t xml:space="preserve"> </w:t>
      </w:r>
      <w:r w:rsidR="00F75593">
        <w:t xml:space="preserve">innerhalb der dargestellten grünen Kästen </w:t>
      </w:r>
      <w:r>
        <w:t>ebenfalls die</w:t>
      </w:r>
      <w:r w:rsidR="00860409">
        <w:t xml:space="preserve"> </w:t>
      </w:r>
      <w:r>
        <w:t xml:space="preserve">im Rahmen dieser Arbeit verwendeten </w:t>
      </w:r>
      <w:r w:rsidR="006A19AD">
        <w:t xml:space="preserve">wissenschaftlichen </w:t>
      </w:r>
      <w:r>
        <w:t xml:space="preserve">Methoden aufgeführt. In den folgenden Unterkapiteln werden die einzelnen Forschungszyklen detailliert beschrieben. Zudem werden die jeweils angewandten Methoden </w:t>
      </w:r>
      <w:r w:rsidR="006A19AD">
        <w:t xml:space="preserve">innerhalb der Bereiche und Zyklen </w:t>
      </w:r>
      <w:r>
        <w:t xml:space="preserve">erläutert </w:t>
      </w:r>
      <w:r w:rsidR="006A19AD">
        <w:t xml:space="preserve">sowie </w:t>
      </w:r>
      <w:r w:rsidR="00D3406C">
        <w:t>deren</w:t>
      </w:r>
      <w:r>
        <w:t xml:space="preserve"> Verwendung begründet.</w:t>
      </w:r>
    </w:p>
    <w:p w14:paraId="3D55A90D" w14:textId="1A433204" w:rsidR="006A19AD" w:rsidRDefault="006A19AD" w:rsidP="007659C5">
      <w:pPr>
        <w:spacing w:line="360" w:lineRule="auto"/>
        <w:jc w:val="both"/>
      </w:pPr>
    </w:p>
    <w:p w14:paraId="1EE27236" w14:textId="479172A7" w:rsidR="006A19AD" w:rsidRDefault="00F75593" w:rsidP="00141069">
      <w:pPr>
        <w:pStyle w:val="2"/>
        <w:spacing w:line="360" w:lineRule="auto"/>
        <w:jc w:val="both"/>
      </w:pPr>
      <w:r>
        <w:t>3.1 Relevance Cycle</w:t>
      </w:r>
    </w:p>
    <w:p w14:paraId="3F17241C" w14:textId="6DF6FD01" w:rsidR="00715158" w:rsidRDefault="00D3406C" w:rsidP="00715158">
      <w:pPr>
        <w:spacing w:line="360" w:lineRule="auto"/>
        <w:jc w:val="both"/>
      </w:pPr>
      <w:r>
        <w:t xml:space="preserve">Wie bereits zuvor erwähnt, basiert die DSR Methodologie auf einem praktischen Problem, welches es zu lösen gilt. Hierzu definiert der sogenannte Relevance Cycle als Startzyklus eines DSR Projekts den Anwendungskontext bzw. die Umgebung, in der das praktische Problem auftritt. </w:t>
      </w:r>
      <w:r w:rsidR="00715158">
        <w:t xml:space="preserve">Ebenso sollen nach Hevner innerhalb dieses Zyklus neben den involvierten Personen, auch die organisatorischen und technischen Systeme sowie Möglichkeiten zur Problemlösung </w:t>
      </w:r>
      <w:r w:rsidR="006777F8">
        <w:t>betrachtet werden</w:t>
      </w:r>
      <w:r w:rsidR="00715158">
        <w:t>.</w:t>
      </w:r>
      <w:r w:rsidR="00715158" w:rsidRPr="00715158">
        <w:t xml:space="preserve"> </w:t>
      </w:r>
      <w:r w:rsidR="00715158">
        <w:t xml:space="preserve">Die Ziele des Relevance Cycles umfassen </w:t>
      </w:r>
      <w:r w:rsidR="006777F8">
        <w:t xml:space="preserve">somit </w:t>
      </w:r>
      <w:r w:rsidR="00715158">
        <w:t>die Festlegung des Anwendungskontextes</w:t>
      </w:r>
      <w:r w:rsidR="00200449">
        <w:t xml:space="preserve"> und des identifizierten Praxisproblems</w:t>
      </w:r>
      <w:r w:rsidR="00715158">
        <w:t>, die Definition der Anforderungen an die zu entwickelnde Lösung bzw. das Artefakt sowie das Festschreiben der Kriterien, die das Artefakt als erfolgreich charakterisieren.</w:t>
      </w:r>
      <w:r w:rsidR="004578AA">
        <w:t xml:space="preserve"> </w:t>
      </w:r>
      <w:r w:rsidR="00561BD4">
        <w:t xml:space="preserve">Sollte das entwickelte Artefakt im Rahmen der Evaluation nicht alle definierten Kriterien erfüllen, müssen diese im </w:t>
      </w:r>
      <w:r w:rsidR="002C3450">
        <w:t xml:space="preserve">Sinne </w:t>
      </w:r>
      <w:r w:rsidR="00561BD4">
        <w:t xml:space="preserve">des </w:t>
      </w:r>
      <w:r w:rsidR="002C3450">
        <w:t xml:space="preserve">iterativen Modelldesigns erneut </w:t>
      </w:r>
      <w:r w:rsidR="00561BD4">
        <w:t>überprüft und ggf. korrigiert werden.</w:t>
      </w:r>
      <w:r w:rsidR="00E51784">
        <w:rPr>
          <w:rStyle w:val="Funotenzeichen"/>
        </w:rPr>
        <w:footnoteReference w:id="180"/>
      </w:r>
    </w:p>
    <w:p w14:paraId="27E8DBD6" w14:textId="2B466108" w:rsidR="00D70B0B" w:rsidRDefault="00D70B0B" w:rsidP="00715158">
      <w:pPr>
        <w:spacing w:line="360" w:lineRule="auto"/>
        <w:jc w:val="both"/>
      </w:pPr>
    </w:p>
    <w:p w14:paraId="460543E7" w14:textId="212BD20C" w:rsidR="00D70B0B" w:rsidRDefault="00D70B0B" w:rsidP="00D70B0B">
      <w:pPr>
        <w:pStyle w:val="3"/>
        <w:spacing w:line="360" w:lineRule="auto"/>
        <w:jc w:val="both"/>
      </w:pPr>
      <w:r>
        <w:t>3.1.1 Systematische Literaturrecherche</w:t>
      </w:r>
    </w:p>
    <w:p w14:paraId="653265E0" w14:textId="4822086E" w:rsidR="006777F8" w:rsidRDefault="00200449" w:rsidP="00715158">
      <w:pPr>
        <w:spacing w:line="360" w:lineRule="auto"/>
        <w:jc w:val="both"/>
      </w:pPr>
      <w:r>
        <w:t xml:space="preserve">Um den Anwendungskontext und die in ihm enthaltenen involvierten Personen, organisatorischen und technischen Systeme, Möglichkeiten und praktische Probleme zu identifizieren, wird im Rahmen dieser wissenschaftlichen Arbeit die Methodik der systematischen Literaturrecherche angewandt. Diese ermöglicht durch systematisches </w:t>
      </w:r>
      <w:r w:rsidR="00D70B0B">
        <w:t xml:space="preserve">Aufdecken relevanter Literaturquellen </w:t>
      </w:r>
      <w:r>
        <w:t xml:space="preserve">eine </w:t>
      </w:r>
      <w:r w:rsidR="00D70B0B" w:rsidRPr="00D70B0B">
        <w:t>effizien</w:t>
      </w:r>
      <w:r w:rsidR="00D70B0B">
        <w:t>te</w:t>
      </w:r>
      <w:r>
        <w:t xml:space="preserve"> Eingrenzung des Anwendungskontexts und eine </w:t>
      </w:r>
      <w:r w:rsidR="00D70B0B">
        <w:t xml:space="preserve">wissenschaftlich fundierte Identifikation praktischer </w:t>
      </w:r>
      <w:r>
        <w:t>Problem</w:t>
      </w:r>
      <w:r w:rsidR="00D70B0B">
        <w:t>e</w:t>
      </w:r>
      <w:r>
        <w:t xml:space="preserve">. Neben diesem Vorteil </w:t>
      </w:r>
      <w:r w:rsidR="00D31740">
        <w:t>bietet diese Methode zudem – i</w:t>
      </w:r>
      <w:r>
        <w:t>m</w:t>
      </w:r>
      <w:r w:rsidR="00D31740">
        <w:t xml:space="preserve"> </w:t>
      </w:r>
      <w:r>
        <w:t>Sinne des Rigor Cycles</w:t>
      </w:r>
      <w:r w:rsidR="00D31740">
        <w:t xml:space="preserve"> – </w:t>
      </w:r>
      <w:r>
        <w:t xml:space="preserve">die Möglichkeit bereits </w:t>
      </w:r>
      <w:r>
        <w:lastRenderedPageBreak/>
        <w:t>existierende</w:t>
      </w:r>
      <w:r w:rsidR="00D31740">
        <w:t xml:space="preserve">s </w:t>
      </w:r>
      <w:r>
        <w:t>Wissen</w:t>
      </w:r>
      <w:r w:rsidR="00D31740">
        <w:t xml:space="preserve"> </w:t>
      </w:r>
      <w:r>
        <w:t>und bestehende</w:t>
      </w:r>
      <w:r w:rsidR="00D31740">
        <w:t xml:space="preserve"> </w:t>
      </w:r>
      <w:r>
        <w:t>Forschungsansätze</w:t>
      </w:r>
      <w:r w:rsidR="00D31740">
        <w:t xml:space="preserve"> zu erfassen und für die Erstellung einer Wissensbasis zu dokumentieren.</w:t>
      </w:r>
      <w:r w:rsidR="00E243AB">
        <w:rPr>
          <w:rStyle w:val="Funotenzeichen"/>
        </w:rPr>
        <w:footnoteReference w:id="181"/>
      </w:r>
    </w:p>
    <w:p w14:paraId="304FED40" w14:textId="0506DB97" w:rsidR="00AF5579" w:rsidRDefault="009E694C" w:rsidP="00D70B0B">
      <w:pPr>
        <w:spacing w:line="360" w:lineRule="auto"/>
        <w:jc w:val="both"/>
      </w:pPr>
      <w:r>
        <w:t xml:space="preserve">Ausgehend von einer ersten groben Fragestellung beginnt eine </w:t>
      </w:r>
      <w:r w:rsidR="00D70B0B">
        <w:t xml:space="preserve">systematische Literaturrecherche </w:t>
      </w:r>
      <w:r w:rsidR="00667430">
        <w:t xml:space="preserve">nach vom Brocke et al. </w:t>
      </w:r>
      <w:r>
        <w:t xml:space="preserve">zunächst mit der Festlegung des Umfangs </w:t>
      </w:r>
      <w:r w:rsidR="00667430">
        <w:t>dieser</w:t>
      </w:r>
      <w:r>
        <w:t xml:space="preserve">. </w:t>
      </w:r>
      <w:r w:rsidR="008C2063">
        <w:t xml:space="preserve">Basierend auf der Fragestellung </w:t>
      </w:r>
      <w:r>
        <w:t xml:space="preserve">werden </w:t>
      </w:r>
      <w:r w:rsidR="008C2063">
        <w:t xml:space="preserve">hierzu </w:t>
      </w:r>
      <w:r w:rsidR="00D87607">
        <w:t xml:space="preserve">im Rahmen der </w:t>
      </w:r>
      <w:r w:rsidR="00D87607" w:rsidRPr="007463F9">
        <w:t>Konzeptualisierung</w:t>
      </w:r>
      <w:r w:rsidR="00D87607">
        <w:t xml:space="preserve"> </w:t>
      </w:r>
      <w:r>
        <w:t>ausgewählte</w:t>
      </w:r>
      <w:r w:rsidR="00D87607">
        <w:t xml:space="preserve"> </w:t>
      </w:r>
      <w:r>
        <w:t xml:space="preserve">Schlüsselwörter </w:t>
      </w:r>
      <w:r w:rsidR="00D87607">
        <w:t>und Suchbegriff</w:t>
      </w:r>
      <w:r w:rsidR="005E0A10">
        <w:t>s</w:t>
      </w:r>
      <w:r w:rsidR="008C2063">
        <w:t xml:space="preserve">kombinationen </w:t>
      </w:r>
      <w:r>
        <w:t xml:space="preserve">für die Literatursuche </w:t>
      </w:r>
      <w:r w:rsidR="00D87607">
        <w:t xml:space="preserve">abgeleitet und </w:t>
      </w:r>
      <w:r>
        <w:t>definiert.</w:t>
      </w:r>
      <w:r w:rsidR="00D87607">
        <w:t xml:space="preserve"> Daran anknüpfend erfolgt die </w:t>
      </w:r>
      <w:r w:rsidR="005E0A10">
        <w:t>Auswahl</w:t>
      </w:r>
      <w:r w:rsidR="00D87607">
        <w:t xml:space="preserve"> verfügbarer und relevanter Literaturdatenbanken. Anschließend wird auf Basis der </w:t>
      </w:r>
      <w:r w:rsidR="008C2063">
        <w:t>festgelegten</w:t>
      </w:r>
      <w:r w:rsidR="00D87607">
        <w:t xml:space="preserve"> Schlüsselwörter die praktische Literaturrecherche in den ausgewählten Datenbanken durchgeführt. </w:t>
      </w:r>
      <w:r w:rsidR="008C2063">
        <w:t xml:space="preserve">Webster und Watson empfehlen hierbei die Anwendung der </w:t>
      </w:r>
      <w:r w:rsidR="005E0A10">
        <w:t xml:space="preserve">Suchstrategie der </w:t>
      </w:r>
      <w:r w:rsidR="00D87607">
        <w:t>Vorwärts- und Rückwärtssuche in identifizierten Literaturquellen, um weitere relevante Quellen aufzudecken</w:t>
      </w:r>
      <w:r w:rsidR="004D6F9E">
        <w:rPr>
          <w:rStyle w:val="Funotenzeichen"/>
        </w:rPr>
        <w:footnoteReference w:id="182"/>
      </w:r>
      <w:r w:rsidR="00D87607">
        <w:t xml:space="preserve">. </w:t>
      </w:r>
      <w:r w:rsidR="008C2063">
        <w:t xml:space="preserve">Nachdem zahlreiche Literatur </w:t>
      </w:r>
      <w:r w:rsidR="005E0A10">
        <w:t xml:space="preserve">gesichtet </w:t>
      </w:r>
      <w:r w:rsidR="008C2063">
        <w:t>wurde, erfolgt eine präzise Analyse dieser</w:t>
      </w:r>
      <w:r w:rsidR="0080060A">
        <w:t xml:space="preserve">. Dieser Schritt führt dazu, dass Quellen, die besonders relevant für die </w:t>
      </w:r>
      <w:r w:rsidR="008C2063">
        <w:t xml:space="preserve">definierte Forschungsfrage </w:t>
      </w:r>
      <w:r w:rsidR="0080060A">
        <w:t xml:space="preserve">sind, hervorgehoben werden. Um die Rechercheergebnisse abschließend </w:t>
      </w:r>
      <w:r w:rsidR="00381155">
        <w:t>evaluieren und</w:t>
      </w:r>
      <w:r w:rsidR="0080060A">
        <w:t xml:space="preserve"> dokumentieren</w:t>
      </w:r>
      <w:r w:rsidR="00381155">
        <w:t xml:space="preserve"> zu können</w:t>
      </w:r>
      <w:r w:rsidR="0080060A">
        <w:t xml:space="preserve">, </w:t>
      </w:r>
      <w:r w:rsidR="008C2063">
        <w:t>schlagen die Autoren Webster und Watson in ihrer Arbeit die Erstellung einer Konzeptmatrix vor</w:t>
      </w:r>
      <w:r w:rsidR="004D6F9E">
        <w:rPr>
          <w:rStyle w:val="Funotenzeichen"/>
        </w:rPr>
        <w:footnoteReference w:id="183"/>
      </w:r>
      <w:r w:rsidR="00381155">
        <w:t xml:space="preserve">, welche ebenfalls zur </w:t>
      </w:r>
      <w:r w:rsidR="005E0A10">
        <w:t xml:space="preserve">Identifikation weiterer Forschungslücken </w:t>
      </w:r>
      <w:r w:rsidR="00381155">
        <w:t>herangezogen werden kann</w:t>
      </w:r>
      <w:r w:rsidR="005E0A10">
        <w:t>.</w:t>
      </w:r>
      <w:r w:rsidR="004D6F9E">
        <w:rPr>
          <w:rStyle w:val="Funotenzeichen"/>
        </w:rPr>
        <w:footnoteReference w:id="184"/>
      </w:r>
    </w:p>
    <w:p w14:paraId="500CA10E" w14:textId="63BBA258" w:rsidR="00E729FB" w:rsidRDefault="000D4C3A" w:rsidP="00D70B0B">
      <w:pPr>
        <w:spacing w:line="360" w:lineRule="auto"/>
        <w:jc w:val="both"/>
      </w:pPr>
      <w:r>
        <w:t xml:space="preserve">Im Rahmen dieser Arbeit wurde die Methodik der systematischen Literaturrecherche durchgeführt, um den Anwendungskontext festzulegen und die praktische Forschungslücke aufzuzeigen. Die methodische Vorgehensweise und ihre Ergebnisse sind in Kapitel </w:t>
      </w:r>
      <w:r w:rsidRPr="000A46FA">
        <w:rPr>
          <w:color w:val="FF0000"/>
        </w:rPr>
        <w:t xml:space="preserve">X </w:t>
      </w:r>
      <w:r>
        <w:t>dargestellt.</w:t>
      </w:r>
    </w:p>
    <w:p w14:paraId="0549322E" w14:textId="77777777" w:rsidR="000D4C3A" w:rsidRDefault="000D4C3A" w:rsidP="00D70B0B">
      <w:pPr>
        <w:spacing w:line="360" w:lineRule="auto"/>
        <w:jc w:val="both"/>
      </w:pPr>
    </w:p>
    <w:p w14:paraId="4E79DF1F" w14:textId="09CA44D0" w:rsidR="00F918EC" w:rsidRDefault="00E729FB" w:rsidP="00E729FB">
      <w:pPr>
        <w:pStyle w:val="3"/>
        <w:spacing w:line="360" w:lineRule="auto"/>
        <w:jc w:val="both"/>
      </w:pPr>
      <w:r>
        <w:t xml:space="preserve">3.1.2 </w:t>
      </w:r>
      <w:r w:rsidR="00F918EC">
        <w:t xml:space="preserve">Anforderungsanalyse </w:t>
      </w:r>
    </w:p>
    <w:p w14:paraId="1FA61B15" w14:textId="77777777" w:rsidR="00451566" w:rsidRDefault="00445EEC" w:rsidP="007659C5">
      <w:pPr>
        <w:spacing w:line="360" w:lineRule="auto"/>
        <w:jc w:val="both"/>
      </w:pPr>
      <w:r>
        <w:t>Um die Anforderungen an das zu entwickelnde Artefakt und die Kriterien zur Bewertung der Zielerreichung zu definieren, wird sich der Methodik der Anforderungsanalyse bedient</w:t>
      </w:r>
      <w:r w:rsidR="00451566">
        <w:t xml:space="preserve">. Zur Bestimmung der Systemanforderungen an das im Rahmen dieser Arbeit zu entwickelnde Artefakt werden in Kapitel </w:t>
      </w:r>
      <w:r w:rsidR="00451566" w:rsidRPr="00B55685">
        <w:rPr>
          <w:color w:val="FF0000"/>
        </w:rPr>
        <w:t>X</w:t>
      </w:r>
      <w:r w:rsidR="00451566">
        <w:t xml:space="preserve"> alle hierfür relevanten Teilprozesse der Anforderungsanalyse dargestellt und beschrieben.</w:t>
      </w:r>
    </w:p>
    <w:p w14:paraId="38DAD6FD" w14:textId="4269A927" w:rsidR="00D33A64" w:rsidRDefault="00445EEC" w:rsidP="007659C5">
      <w:pPr>
        <w:spacing w:line="360" w:lineRule="auto"/>
        <w:jc w:val="both"/>
      </w:pPr>
      <w:r>
        <w:lastRenderedPageBreak/>
        <w:t xml:space="preserve">In der Softwareentwicklung legen Anforderungen die fachlichen und technischen Funktionalitäten fest, die ein System auf Basis des Kundenbedarfs bereitstellen soll. </w:t>
      </w:r>
      <w:r w:rsidR="00D33A64">
        <w:t>Nach Sommerville stellt d</w:t>
      </w:r>
      <w:r w:rsidR="00346F8A">
        <w:t>ie Anforderungserhebung üblicherweise den ersten Schritt innerhalb eines Softwareentwicklungsprojekts dar.</w:t>
      </w:r>
      <w:r w:rsidR="00D33A64">
        <w:t xml:space="preserve"> Er </w:t>
      </w:r>
      <w:r w:rsidR="00346F8A">
        <w:t xml:space="preserve">unterteilt </w:t>
      </w:r>
      <w:r>
        <w:t xml:space="preserve">hierbei </w:t>
      </w:r>
      <w:r w:rsidR="00346F8A">
        <w:t xml:space="preserve">die Systemanforderungen in </w:t>
      </w:r>
      <w:r>
        <w:t>funktionale</w:t>
      </w:r>
      <w:r w:rsidR="00346F8A">
        <w:t xml:space="preserve"> </w:t>
      </w:r>
      <w:r>
        <w:t>und nichtfunktionale</w:t>
      </w:r>
      <w:r w:rsidR="00346F8A">
        <w:t xml:space="preserve"> </w:t>
      </w:r>
      <w:r>
        <w:t>Anforderungen.</w:t>
      </w:r>
      <w:r w:rsidR="00346F8A">
        <w:t xml:space="preserve"> </w:t>
      </w:r>
      <w:r w:rsidR="00A31D81">
        <w:t>Demnach beschreiben funktionale Systemanforderungen, die speziell an Softwareentwickler gerichtet sind, neben den gewünschten Funktionalitäten des Zielsystems auch das Systemverhalten auf bestimmte Eingaben und Zustandsänderungen sowie erwartete Rückgabewerte und Fehlermeldungen. Darüber hinaus können funktionale Systemanforderungen Bestimmungen enthalten, die gezielte Funktionalitäten oder Seiteneffekte explizit ausschließen.</w:t>
      </w:r>
      <w:r w:rsidR="00D4053D">
        <w:t xml:space="preserve"> </w:t>
      </w:r>
      <w:r w:rsidR="00D5399A">
        <w:t xml:space="preserve">Neben diesen existieren die nichtfunktionalen Systemanforderungen, welche Einschränkungen der vom System angebotenen Funktionalitäten definieren. Hierunter fallen nach Sommerville bspw. zeitliche Beschränkungen oder solche im Rahmen des Entwicklungsprozesses oder durch Standards </w:t>
      </w:r>
      <w:r w:rsidR="00581DF6">
        <w:t>a</w:t>
      </w:r>
      <w:r w:rsidR="00D5399A">
        <w:t>uferlegte.</w:t>
      </w:r>
      <w:r w:rsidR="00601A16">
        <w:t xml:space="preserve"> Dabei anzumerken ist, dass sich nichtfunktionale Systemanforderungen primär auf das Gesamtsystem </w:t>
      </w:r>
      <w:r w:rsidR="006F7C94">
        <w:t xml:space="preserve">sowie die Systemarchitektur, und </w:t>
      </w:r>
      <w:r w:rsidR="00601A16">
        <w:t>nicht auf einzelne Funktionalitäten beziehen.</w:t>
      </w:r>
      <w:r w:rsidR="00156A05">
        <w:t xml:space="preserve"> Dies kann im Sonderfall dazu führen, dass eine Nichterfüllung </w:t>
      </w:r>
      <w:r w:rsidR="006F7C94">
        <w:t>einer solchen</w:t>
      </w:r>
      <w:r w:rsidR="00156A05">
        <w:t xml:space="preserve"> </w:t>
      </w:r>
      <w:r w:rsidR="006F7C94">
        <w:t>A</w:t>
      </w:r>
      <w:r w:rsidR="00156A05">
        <w:t>nforderung das Gesamtsystem unbrauchbar macht.</w:t>
      </w:r>
      <w:r w:rsidR="00B55685">
        <w:t xml:space="preserve"> Laut Sommerville besteht der Hauptprozess der Anforderungsanalyse bzw. des sogenannten Requirementsengineering aus den Teilprozessen der Anforderungserhebung, -spezifikation, -validierung und -verwaltung.</w:t>
      </w:r>
      <w:r w:rsidR="00451566">
        <w:rPr>
          <w:rStyle w:val="Funotenzeichen"/>
        </w:rPr>
        <w:footnoteReference w:id="185"/>
      </w:r>
    </w:p>
    <w:p w14:paraId="22EB5F71" w14:textId="77777777" w:rsidR="00E729FB" w:rsidRDefault="00E729FB" w:rsidP="007659C5">
      <w:pPr>
        <w:spacing w:line="360" w:lineRule="auto"/>
        <w:jc w:val="both"/>
      </w:pPr>
    </w:p>
    <w:p w14:paraId="31E841F7" w14:textId="2E09EB04" w:rsidR="00F75593" w:rsidRDefault="00F75593" w:rsidP="00141069">
      <w:pPr>
        <w:pStyle w:val="2"/>
        <w:spacing w:line="360" w:lineRule="auto"/>
        <w:jc w:val="both"/>
      </w:pPr>
      <w:r>
        <w:t>3.2 Rigor Cycle</w:t>
      </w:r>
    </w:p>
    <w:p w14:paraId="04E5530B" w14:textId="10193300" w:rsidR="00457C98" w:rsidRDefault="00933C86" w:rsidP="007659C5">
      <w:pPr>
        <w:spacing w:line="360" w:lineRule="auto"/>
        <w:jc w:val="both"/>
      </w:pPr>
      <w:r>
        <w:t xml:space="preserve">Damit </w:t>
      </w:r>
      <w:r w:rsidR="005E5DEE">
        <w:t xml:space="preserve">sich </w:t>
      </w:r>
      <w:r>
        <w:t>der Erstellungs</w:t>
      </w:r>
      <w:r w:rsidR="005E5DEE">
        <w:t>- und anknüpfende Evaluations</w:t>
      </w:r>
      <w:r>
        <w:t>prozess</w:t>
      </w:r>
      <w:r w:rsidR="005E5DEE">
        <w:t xml:space="preserve"> des </w:t>
      </w:r>
      <w:r>
        <w:t>Artefakt</w:t>
      </w:r>
      <w:r w:rsidR="005E5DEE">
        <w:t>s</w:t>
      </w:r>
      <w:r>
        <w:t xml:space="preserve"> von praxisüblichen, nicht wissenschaftlichen Herangehensweisen </w:t>
      </w:r>
      <w:r w:rsidR="005E5DEE">
        <w:t xml:space="preserve">unterscheidet, ermöglicht der sogenannte Rigor Cycle nach Hevner et al. eine Sicherung der Wissenschaftlichkeit. Hierzu werden </w:t>
      </w:r>
      <w:r w:rsidR="00457C98">
        <w:t xml:space="preserve">nach Hevner und </w:t>
      </w:r>
      <w:r w:rsidR="00457C98" w:rsidRPr="00457C98">
        <w:t xml:space="preserve">Chatterjee </w:t>
      </w:r>
      <w:r w:rsidR="005E5DEE">
        <w:t xml:space="preserve">im Rahmen des fachspezifischen Anwendungskontext wissenschaftliche Theorien, Methoden, bestehende Lösungsansätze sowie eigene Erfahrungen und Fachwissen recherchiert und festgehalten. Diese Wissensbasis dient </w:t>
      </w:r>
      <w:r w:rsidR="00457C98">
        <w:t xml:space="preserve">dabei </w:t>
      </w:r>
      <w:r w:rsidR="005E5DEE">
        <w:t xml:space="preserve">im weiterführenden Modellablauf als Grundlage für die Konzeption und Umsetzung des Artefakts. Die gewonnenen Erkenntnisse im Rahmen der Entwicklung und </w:t>
      </w:r>
      <w:r w:rsidR="005E5DEE">
        <w:lastRenderedPageBreak/>
        <w:t xml:space="preserve">Evaluation des Artefakts werden </w:t>
      </w:r>
      <w:r w:rsidR="00D43247">
        <w:t xml:space="preserve">final </w:t>
      </w:r>
      <w:r w:rsidR="004763F5">
        <w:t xml:space="preserve">abstrahiert, </w:t>
      </w:r>
      <w:r w:rsidR="00D43247">
        <w:t xml:space="preserve">um sie </w:t>
      </w:r>
      <w:r w:rsidR="00781A3F">
        <w:t xml:space="preserve">als </w:t>
      </w:r>
      <w:r w:rsidR="00D43247">
        <w:t xml:space="preserve">Erweiterung in die </w:t>
      </w:r>
      <w:r w:rsidR="004763F5">
        <w:t>bestehende</w:t>
      </w:r>
      <w:r w:rsidR="00D43247">
        <w:t xml:space="preserve"> </w:t>
      </w:r>
      <w:r w:rsidR="003E0D5A">
        <w:t>Wissensbasis</w:t>
      </w:r>
      <w:r w:rsidR="00D43247">
        <w:t xml:space="preserve"> zu integrieren</w:t>
      </w:r>
      <w:r w:rsidR="003E0D5A">
        <w:t>.</w:t>
      </w:r>
      <w:r w:rsidR="00544C75">
        <w:rPr>
          <w:rStyle w:val="Funotenzeichen"/>
        </w:rPr>
        <w:footnoteReference w:id="186"/>
      </w:r>
      <w:r w:rsidR="00C41C46" w:rsidRPr="00C41C46">
        <w:rPr>
          <w:vertAlign w:val="superscript"/>
        </w:rPr>
        <w:t>,</w:t>
      </w:r>
      <w:r w:rsidR="00C41C46">
        <w:rPr>
          <w:rStyle w:val="Funotenzeichen"/>
        </w:rPr>
        <w:footnoteReference w:id="187"/>
      </w:r>
    </w:p>
    <w:p w14:paraId="44F906B4" w14:textId="0FC7F3EC" w:rsidR="00141069" w:rsidRDefault="001565B3" w:rsidP="007659C5">
      <w:pPr>
        <w:spacing w:line="360" w:lineRule="auto"/>
        <w:jc w:val="both"/>
      </w:pPr>
      <w:r>
        <w:t xml:space="preserve">Um die notwendige Wissensbasis im Rahmen dieses Zyklus zu schaffen, wird </w:t>
      </w:r>
      <w:r w:rsidR="00544C75">
        <w:t>im Rahmen dieser Arbeit</w:t>
      </w:r>
      <w:r>
        <w:t xml:space="preserve"> die Methode der systematischen Literaturrecherche</w:t>
      </w:r>
      <w:r w:rsidR="003045EF">
        <w:t xml:space="preserve"> angewandt</w:t>
      </w:r>
      <w:r>
        <w:t xml:space="preserve">, welche </w:t>
      </w:r>
      <w:r w:rsidR="009E1F72">
        <w:t xml:space="preserve">methodisch bereits in Kapitel </w:t>
      </w:r>
      <w:r w:rsidR="009E1F72" w:rsidRPr="009E1F72">
        <w:rPr>
          <w:color w:val="FF0000"/>
        </w:rPr>
        <w:t>X</w:t>
      </w:r>
      <w:r w:rsidR="009E1F72">
        <w:t xml:space="preserve"> </w:t>
      </w:r>
      <w:r w:rsidR="004605DE" w:rsidRPr="004605DE">
        <w:rPr>
          <w:color w:val="FF0000"/>
        </w:rPr>
        <w:t>(3.1)</w:t>
      </w:r>
      <w:r w:rsidR="004605DE">
        <w:t xml:space="preserve"> </w:t>
      </w:r>
      <w:r w:rsidR="009E1F72">
        <w:t>und inhaltlich</w:t>
      </w:r>
      <w:r w:rsidR="00544C75">
        <w:t xml:space="preserve">, </w:t>
      </w:r>
      <w:r w:rsidR="009E1F72">
        <w:t>auf diese Arbeit bezugnehmend</w:t>
      </w:r>
      <w:r w:rsidR="00544C75">
        <w:t>,</w:t>
      </w:r>
      <w:r w:rsidR="009E1F72">
        <w:t xml:space="preserve"> in Kapitel </w:t>
      </w:r>
      <w:r w:rsidR="009E1F72" w:rsidRPr="009E1F72">
        <w:rPr>
          <w:color w:val="FF0000"/>
        </w:rPr>
        <w:t>Y</w:t>
      </w:r>
      <w:r w:rsidR="009E1F72">
        <w:t xml:space="preserve"> beschrieben wurde.</w:t>
      </w:r>
      <w:r w:rsidR="003045EF">
        <w:t xml:space="preserve"> Das ebenfalls in der Wissensbasis aufzunehmende Theorie- und Fachwissen </w:t>
      </w:r>
      <w:r w:rsidR="002B2E64">
        <w:t xml:space="preserve">wird im Rahmen dieser Arbeit mit </w:t>
      </w:r>
      <w:r w:rsidR="003045EF">
        <w:t xml:space="preserve">den Ausführungen des Grundlagenkapitels </w:t>
      </w:r>
      <w:r w:rsidR="003045EF" w:rsidRPr="003045EF">
        <w:rPr>
          <w:color w:val="FF0000"/>
        </w:rPr>
        <w:t xml:space="preserve">X </w:t>
      </w:r>
      <w:r w:rsidR="003045EF">
        <w:t>dargelegt.</w:t>
      </w:r>
    </w:p>
    <w:p w14:paraId="30371CDA" w14:textId="77777777" w:rsidR="001565B3" w:rsidRDefault="001565B3" w:rsidP="007659C5">
      <w:pPr>
        <w:spacing w:line="360" w:lineRule="auto"/>
        <w:jc w:val="both"/>
      </w:pPr>
    </w:p>
    <w:p w14:paraId="335D3CE4" w14:textId="7412A69E" w:rsidR="00F75593" w:rsidRPr="008F5AFF" w:rsidRDefault="00F75593" w:rsidP="00141069">
      <w:pPr>
        <w:pStyle w:val="2"/>
        <w:spacing w:line="360" w:lineRule="auto"/>
        <w:jc w:val="both"/>
        <w:rPr>
          <w:rFonts w:eastAsia="Times New Roman"/>
          <w:color w:val="auto"/>
          <w:sz w:val="24"/>
          <w:szCs w:val="24"/>
        </w:rPr>
      </w:pPr>
      <w:r>
        <w:t>3.3 Design Cycle</w:t>
      </w:r>
    </w:p>
    <w:p w14:paraId="5E03B865" w14:textId="31C63023" w:rsidR="00141069" w:rsidRDefault="00C63366" w:rsidP="00C63366">
      <w:pPr>
        <w:spacing w:line="360" w:lineRule="auto"/>
        <w:jc w:val="both"/>
      </w:pPr>
      <w:r>
        <w:t>Der sogenannte Design Cycle bildet das Herzstück der DSR Methodologie und umfasst die Konzeption, Entwicklung und Evaluation des Artefakts.</w:t>
      </w:r>
      <w:r w:rsidR="009C5D69">
        <w:t xml:space="preserve"> Im Rahmen der Evaluation wird das erzeugte Artefakt anhand der im Relevance Cycle definierten Anforderungen und Zielerreichungskriterien bewertet. Sofern der Lösungsansatz die festgelegten Kriterien erfüllt, werden die gewonnenen Erkenntnisse abstrahiert, die Wissensbasis im Sinne des Rigor Cycles erweitert und das Artefakt zur Anwendung in der Fachdomäne bereitgestellt.</w:t>
      </w:r>
      <w:r w:rsidR="00180D82">
        <w:t xml:space="preserve"> Wenn einzelne Kriterien </w:t>
      </w:r>
      <w:r w:rsidR="00690C9A">
        <w:t>durch das Artefakt nicht erfüllt werden können, wird die Lösungsimplementierung erneut im Rahmen des iterativen Design Cycles angepasst und erneut evaluiert. Im Zuge einer weiteren Iteration kann es erforderlich sein in den Relevance Cycle zurückzukehren und dort die festgelegten Kriterien erneut zu prüfen und ggf. a</w:t>
      </w:r>
      <w:r w:rsidR="00F914B8">
        <w:t>n</w:t>
      </w:r>
      <w:r w:rsidR="00690C9A">
        <w:t xml:space="preserve">zupassen. </w:t>
      </w:r>
      <w:r w:rsidR="00A0684B">
        <w:t>Ebenso kann es hierbei sinnvoll sein definierte A</w:t>
      </w:r>
      <w:r w:rsidR="00690C9A">
        <w:t>lternativ</w:t>
      </w:r>
      <w:r w:rsidR="00A0684B">
        <w:t>m</w:t>
      </w:r>
      <w:r w:rsidR="00690C9A">
        <w:t xml:space="preserve">öglichkeiten </w:t>
      </w:r>
      <w:r w:rsidR="00A0684B">
        <w:t>für eine Lösung zu betrachten</w:t>
      </w:r>
      <w:r w:rsidR="00690C9A">
        <w:t>.</w:t>
      </w:r>
      <w:r w:rsidR="00457C98">
        <w:rPr>
          <w:rStyle w:val="Funotenzeichen"/>
        </w:rPr>
        <w:footnoteReference w:id="188"/>
      </w:r>
    </w:p>
    <w:p w14:paraId="368F1417" w14:textId="2A027E70" w:rsidR="00615022" w:rsidRDefault="00615022" w:rsidP="00C63366">
      <w:pPr>
        <w:spacing w:line="360" w:lineRule="auto"/>
        <w:jc w:val="both"/>
      </w:pPr>
    </w:p>
    <w:p w14:paraId="3CB95E7D" w14:textId="60415E1C" w:rsidR="00615022" w:rsidRDefault="00615022" w:rsidP="00615022">
      <w:pPr>
        <w:pStyle w:val="3"/>
        <w:spacing w:line="360" w:lineRule="auto"/>
        <w:jc w:val="both"/>
      </w:pPr>
      <w:r>
        <w:t>3.3.1 Agile Softwareentwicklung</w:t>
      </w:r>
    </w:p>
    <w:p w14:paraId="65599CCB" w14:textId="2B993750" w:rsidR="005424DE" w:rsidRDefault="0066001B" w:rsidP="00DC1819">
      <w:pPr>
        <w:spacing w:line="360" w:lineRule="auto"/>
        <w:jc w:val="both"/>
      </w:pPr>
      <w:r>
        <w:t xml:space="preserve">Da die DSR Methodologie im Kern eine iterative Vorgehensweise vorsieht, </w:t>
      </w:r>
      <w:r w:rsidR="00886733">
        <w:t xml:space="preserve">ist die </w:t>
      </w:r>
      <w:r>
        <w:t xml:space="preserve">Methode der agilen Softwareentwicklung </w:t>
      </w:r>
      <w:r w:rsidR="00180CEE">
        <w:t xml:space="preserve">gegenüber alternativen </w:t>
      </w:r>
      <w:r w:rsidR="005116DA">
        <w:t xml:space="preserve">klassischen </w:t>
      </w:r>
      <w:r w:rsidR="00180CEE">
        <w:t xml:space="preserve">Ansätze wie bspw. dem </w:t>
      </w:r>
      <w:r w:rsidR="00180CEE" w:rsidRPr="00180CEE">
        <w:t>Wasserfallmodell</w:t>
      </w:r>
      <w:r w:rsidR="00F35E69">
        <w:rPr>
          <w:rStyle w:val="Funotenzeichen"/>
        </w:rPr>
        <w:footnoteReference w:id="189"/>
      </w:r>
      <w:r w:rsidR="00180CEE" w:rsidRPr="00180CEE">
        <w:t xml:space="preserve"> </w:t>
      </w:r>
      <w:r>
        <w:t xml:space="preserve">zur Umsetzung des Artefakts </w:t>
      </w:r>
      <w:r w:rsidR="00886733">
        <w:t>prädestiniert</w:t>
      </w:r>
      <w:r>
        <w:t>.</w:t>
      </w:r>
    </w:p>
    <w:p w14:paraId="20ECF48C" w14:textId="700E0819" w:rsidR="005424DE" w:rsidRDefault="00E67B64" w:rsidP="00DC1819">
      <w:pPr>
        <w:spacing w:line="360" w:lineRule="auto"/>
        <w:jc w:val="both"/>
      </w:pPr>
      <w:r>
        <w:t xml:space="preserve">Agile Softwareentwicklungsmethoden sind im Gegensatz zu klassischen Vorgehensweisen auf die Reduktion von </w:t>
      </w:r>
      <w:r w:rsidR="000006F6">
        <w:t xml:space="preserve">Prozessaufwänden und Entwurfsdokumentationen sowie auf </w:t>
      </w:r>
      <w:r w:rsidR="000006F6">
        <w:lastRenderedPageBreak/>
        <w:t>die inkrementelle Bereitstellung neuer Softwareartefakte ausgerichtet. Dadurch soll eine schnellere Auslieferung von benutzbarer Software an den Nutzer bzw. Kunden erzielt werden, wodurch in Summe die Wettbewerbsfähigkeit gegenüber Marktkonkurrenten gesichert oder sogar weiter ausgebaut werden kann.</w:t>
      </w:r>
      <w:r w:rsidR="004D4706">
        <w:t xml:space="preserve"> Das zu entwickelnde Artefakt wird dabei ausgehend von Benutzer- und Systemanforderungen in einer Serie von Inkrementen fortlaufend weiterentwickelt. </w:t>
      </w:r>
      <w:r w:rsidR="005116DA">
        <w:t>Kurze</w:t>
      </w:r>
      <w:r w:rsidR="00C17BA8">
        <w:t xml:space="preserve"> Iterationszyklen </w:t>
      </w:r>
      <w:r w:rsidR="005116DA">
        <w:t xml:space="preserve">ermöglichen neben der </w:t>
      </w:r>
      <w:r w:rsidR="00C17BA8">
        <w:t>zügig</w:t>
      </w:r>
      <w:r w:rsidR="005116DA">
        <w:t xml:space="preserve">en Reaktion </w:t>
      </w:r>
      <w:r w:rsidR="00C17BA8">
        <w:t xml:space="preserve">auf </w:t>
      </w:r>
      <w:r w:rsidR="005116DA">
        <w:t>Änderungswünsche der Nutzer auch die schnelle Aufnahme und Einarbeitung des am Ende einer jeden Iteration erhaltenen Feedbacks</w:t>
      </w:r>
      <w:r w:rsidR="00BD3E8B">
        <w:t xml:space="preserve"> zum Entwicklungsstand des Artefakts</w:t>
      </w:r>
      <w:r w:rsidR="005116DA">
        <w:t>.</w:t>
      </w:r>
      <w:r w:rsidR="00BD3E8B">
        <w:t xml:space="preserve"> Im Kern basiert die agile Softwareentwicklung auf den vier Leitsätzen des agilen Manifests, welches 2001 von den Softwareentwicklern Beck et al.</w:t>
      </w:r>
      <w:r w:rsidR="000D1929">
        <w:rPr>
          <w:rStyle w:val="Funotenzeichen"/>
        </w:rPr>
        <w:footnoteReference w:id="190"/>
      </w:r>
      <w:r w:rsidR="00BD3E8B">
        <w:t xml:space="preserve"> niedergeschrieben wurde.</w:t>
      </w:r>
      <w:r w:rsidR="005424DE">
        <w:rPr>
          <w:rStyle w:val="Funotenzeichen"/>
        </w:rPr>
        <w:footnoteReference w:id="191"/>
      </w:r>
    </w:p>
    <w:p w14:paraId="49541587" w14:textId="7779DBA7" w:rsidR="005424DE" w:rsidRDefault="00BD3E8B" w:rsidP="00DC1819">
      <w:pPr>
        <w:spacing w:line="360" w:lineRule="auto"/>
        <w:jc w:val="both"/>
      </w:pPr>
      <w:r>
        <w:t xml:space="preserve">Die Begründer schätzen demnach Individuen und Interaktion, funktionierende Software, Zusammenarbeit mit dem Kunden und das Reagieren auf Veränderung mehr als Prozesse und Werkzeuge, umfassende Dokumentation, Vertragsverhandlung und das Befolgen eines Plans. Sie geben zudem an, dass die </w:t>
      </w:r>
      <w:r w:rsidR="00EE257F">
        <w:t>L</w:t>
      </w:r>
      <w:r>
        <w:t xml:space="preserve">etztgenannten zwar wichtige Faktoren für die erfolgreiche Softwareentwicklung darstellen, jedoch die Erstgenannten </w:t>
      </w:r>
      <w:r w:rsidR="00EE257F">
        <w:t>im Kontext der agilen Vorgehensweise einen höheren Stellenwert aufweisen.</w:t>
      </w:r>
      <w:r w:rsidR="005424DE">
        <w:rPr>
          <w:rStyle w:val="Funotenzeichen"/>
        </w:rPr>
        <w:footnoteReference w:id="192"/>
      </w:r>
    </w:p>
    <w:p w14:paraId="69649C00" w14:textId="4074011C" w:rsidR="00F918EC" w:rsidRDefault="006E795D" w:rsidP="00DC1819">
      <w:pPr>
        <w:spacing w:line="360" w:lineRule="auto"/>
        <w:jc w:val="both"/>
      </w:pPr>
      <w:r>
        <w:t>Ein in der Praxis häufig eingesetztes agiles Vorgehensmodell zur Softwareentwicklung ist Scrum</w:t>
      </w:r>
      <w:r w:rsidR="005424DE">
        <w:rPr>
          <w:rStyle w:val="Funotenzeichen"/>
        </w:rPr>
        <w:footnoteReference w:id="193"/>
      </w:r>
      <w:r>
        <w:t xml:space="preserve">, welches erstmals offiziell </w:t>
      </w:r>
      <w:r w:rsidR="0089408C">
        <w:t xml:space="preserve">2001 </w:t>
      </w:r>
      <w:r>
        <w:t xml:space="preserve">in der Arbeit der Autoren Schwaber </w:t>
      </w:r>
      <w:r w:rsidR="0089408C">
        <w:t xml:space="preserve">und </w:t>
      </w:r>
      <w:r w:rsidR="0089408C" w:rsidRPr="0089408C">
        <w:t xml:space="preserve">Beedle </w:t>
      </w:r>
      <w:r w:rsidR="0089408C">
        <w:t>beschrieben</w:t>
      </w:r>
      <w:r>
        <w:t xml:space="preserve"> wurde</w:t>
      </w:r>
      <w:r w:rsidR="005424DE">
        <w:rPr>
          <w:rStyle w:val="Funotenzeichen"/>
        </w:rPr>
        <w:footnoteReference w:id="194"/>
      </w:r>
      <w:r>
        <w:t>.</w:t>
      </w:r>
      <w:r w:rsidR="005424DE">
        <w:t xml:space="preserve"> </w:t>
      </w:r>
      <w:r>
        <w:t xml:space="preserve">Da das im Rahmen dieser Arbeit zu entwickelnde prototypische System ausschließlich durch den alleinigen Autor konzipiert und entwickelt wird, wird eine </w:t>
      </w:r>
      <w:r w:rsidR="00DC1819">
        <w:t xml:space="preserve">vollumfängliche </w:t>
      </w:r>
      <w:r>
        <w:t xml:space="preserve">Projektumsetzung nach Scrum </w:t>
      </w:r>
      <w:r w:rsidR="00DC1819">
        <w:t xml:space="preserve">als </w:t>
      </w:r>
      <w:r w:rsidR="00DC1819" w:rsidRPr="00DC1819">
        <w:t>unzweckmäßig</w:t>
      </w:r>
      <w:r w:rsidR="00DC1819">
        <w:t xml:space="preserve"> eingestuft. Vielmehr fokussiert sich der Implementierungsteil dieser Arbeit auf die Nutzung der erwähnten iterativen Vorgehensweise im Sinne der DSR Methodologie, um eine zügige Bereitstellung des prototypischen Systems für dessen anschließende Auswertung zu </w:t>
      </w:r>
      <w:r w:rsidR="00987AE7">
        <w:t>ermöglichen</w:t>
      </w:r>
      <w:r w:rsidR="00DC1819">
        <w:t>.</w:t>
      </w:r>
    </w:p>
    <w:p w14:paraId="47543FEF" w14:textId="77777777" w:rsidR="00F918EC" w:rsidRDefault="00F918EC" w:rsidP="00F918EC"/>
    <w:p w14:paraId="79725E47" w14:textId="4FF3F59D" w:rsidR="0028797A" w:rsidRDefault="0028797A" w:rsidP="0028797A">
      <w:pPr>
        <w:pStyle w:val="3"/>
        <w:spacing w:line="360" w:lineRule="auto"/>
        <w:jc w:val="both"/>
      </w:pPr>
      <w:r>
        <w:lastRenderedPageBreak/>
        <w:t xml:space="preserve">3.3.2 </w:t>
      </w:r>
      <w:r w:rsidR="0002751E">
        <w:t>Prototyping</w:t>
      </w:r>
    </w:p>
    <w:p w14:paraId="36D7AF4E" w14:textId="2EB6D73D" w:rsidR="00AB5705" w:rsidRDefault="00760E77" w:rsidP="00760E77">
      <w:pPr>
        <w:spacing w:line="360" w:lineRule="auto"/>
        <w:jc w:val="both"/>
      </w:pPr>
      <w:r>
        <w:t>Um eine frühzeitige Evaluation des entwickelten Prototyps zu ermöglichen</w:t>
      </w:r>
      <w:r w:rsidR="00F03DA5">
        <w:t xml:space="preserve"> </w:t>
      </w:r>
      <w:r>
        <w:t xml:space="preserve">und erste Erfahrungen </w:t>
      </w:r>
      <w:r w:rsidR="00E67B53">
        <w:t xml:space="preserve">bzgl. der Generierung von Messdaten zur weiteren Performanceanalyse </w:t>
      </w:r>
      <w:r>
        <w:t>sammeln zu können, bietet es sich an, die vorab beschriebene agile</w:t>
      </w:r>
      <w:r w:rsidR="00397A86">
        <w:t xml:space="preserve"> </w:t>
      </w:r>
      <w:r>
        <w:t>und inkrementelle Entwicklung zusätzlich mit der Methode des Prototypings zu verknüpfen</w:t>
      </w:r>
      <w:r w:rsidRPr="00BB5200">
        <w:t>.</w:t>
      </w:r>
      <w:r w:rsidR="00397A86" w:rsidRPr="00BB5200">
        <w:t xml:space="preserve"> Dabei stellt ein Prototyp </w:t>
      </w:r>
      <w:r w:rsidR="003D7059">
        <w:t xml:space="preserve">nach Sommerville </w:t>
      </w:r>
      <w:r w:rsidR="00397A86" w:rsidRPr="00BB5200">
        <w:t>eine Vorabversion einer Software oder eines Systems dar</w:t>
      </w:r>
      <w:r w:rsidR="00DE596A" w:rsidRPr="00BB5200">
        <w:t>, auf dessen Basis die Machbarkeit bestimmter Funktionalitäten evaluiert, Entwurfsmöglichkeiten geprüft un</w:t>
      </w:r>
      <w:r w:rsidR="00E67B53" w:rsidRPr="00BB5200">
        <w:t xml:space="preserve">d </w:t>
      </w:r>
      <w:r w:rsidR="00DE596A" w:rsidRPr="00BB5200">
        <w:t>neue Erkenntnisse für die angestrebte Problemlösung gewonnen werden können</w:t>
      </w:r>
      <w:r w:rsidR="00DE596A">
        <w:t xml:space="preserve">. </w:t>
      </w:r>
      <w:r w:rsidR="00254E63">
        <w:t>Ebenso kann ein Prototyp zur Demonstration gegenüber Kunden für die Schärfung der Anforderungsspezifikationen eingesetzt werden.</w:t>
      </w:r>
      <w:r w:rsidR="003D7059">
        <w:t xml:space="preserve"> Nach Sommerville werden beim Prototyping zunächst die Ziele des Prototyps sowie dessen Funktionalitäten definiert. Im Anschluss wird der Prototyp implementiert und abschließend evaluiert.</w:t>
      </w:r>
      <w:r w:rsidR="003D7059">
        <w:rPr>
          <w:rStyle w:val="Funotenzeichen"/>
        </w:rPr>
        <w:footnoteReference w:id="195"/>
      </w:r>
    </w:p>
    <w:p w14:paraId="61582B84" w14:textId="0E569119" w:rsidR="0028797A" w:rsidRDefault="007928C5" w:rsidP="00760E77">
      <w:pPr>
        <w:spacing w:line="360" w:lineRule="auto"/>
        <w:jc w:val="both"/>
      </w:pPr>
      <w:r>
        <w:t xml:space="preserve">Floyd unterscheidet in seiner Arbeit prinzipiell drei unterschiedliche Ansätze des Prototypings, dessen Auswahl vom Ziel des Prototyps abhängt. Neben dem explorativen und evolutionären Prototyping existiert der experimentelle Ansatz, welcher auch im Rahmen dieser Arbeit angewandt </w:t>
      </w:r>
      <w:r w:rsidR="00F03DA5">
        <w:t xml:space="preserve">und inhaltlich in Kapitel </w:t>
      </w:r>
      <w:r w:rsidR="00F03DA5" w:rsidRPr="00F03DA5">
        <w:rPr>
          <w:color w:val="FF0000"/>
        </w:rPr>
        <w:t>X</w:t>
      </w:r>
      <w:r w:rsidR="00F03DA5">
        <w:t xml:space="preserve"> </w:t>
      </w:r>
      <w:r w:rsidR="002344D5">
        <w:t xml:space="preserve">(Applikationsentwurf) </w:t>
      </w:r>
      <w:r w:rsidR="00F03DA5">
        <w:t>beschrieben wird.</w:t>
      </w:r>
      <w:r w:rsidR="001F607C">
        <w:t xml:space="preserve"> </w:t>
      </w:r>
      <w:r w:rsidR="00BA594E">
        <w:t xml:space="preserve">Das </w:t>
      </w:r>
      <w:r w:rsidR="004A3791">
        <w:t xml:space="preserve">ebenfalls an diese Arbeit angelehnte </w:t>
      </w:r>
      <w:r w:rsidR="001F607C">
        <w:t xml:space="preserve">Ziel des experimentellen Prototypings </w:t>
      </w:r>
      <w:r w:rsidR="00BA594E">
        <w:t xml:space="preserve">besteht darin </w:t>
      </w:r>
      <w:r w:rsidR="009E06CC">
        <w:t xml:space="preserve">erste </w:t>
      </w:r>
      <w:r w:rsidR="00BA594E">
        <w:t xml:space="preserve">Erfahrungen </w:t>
      </w:r>
      <w:r w:rsidR="009E06CC">
        <w:t xml:space="preserve">mit dem entwickelten Lösungsansatz zu sammeln und im Rahmen der iterativen Entwicklung experimentell nach Möglichkeiten zur praktischen Problemlösung zu suchen. Als Ergebnis sieht dieser </w:t>
      </w:r>
      <w:r w:rsidR="007E3A1B">
        <w:t>Prototypinga</w:t>
      </w:r>
      <w:r w:rsidR="009E06CC">
        <w:t>nsatz</w:t>
      </w:r>
      <w:r w:rsidR="007E3A1B">
        <w:t xml:space="preserve"> </w:t>
      </w:r>
      <w:r w:rsidR="009E06CC">
        <w:t>die Sicherung der gewonnenen Erkenntnisse für die praktische Problemlösung vor</w:t>
      </w:r>
      <w:r w:rsidR="004A3791">
        <w:t xml:space="preserve">, welche zur </w:t>
      </w:r>
      <w:r w:rsidR="009E06CC">
        <w:t>weitere</w:t>
      </w:r>
      <w:r w:rsidR="004A3791">
        <w:t>n</w:t>
      </w:r>
      <w:r w:rsidR="009E06CC">
        <w:t xml:space="preserve"> Produktentwicklung verwendet werden</w:t>
      </w:r>
      <w:r w:rsidR="004A3791">
        <w:t xml:space="preserve"> können</w:t>
      </w:r>
      <w:r w:rsidR="009E06CC">
        <w:t>.</w:t>
      </w:r>
      <w:r w:rsidR="00B01CB1">
        <w:rPr>
          <w:rStyle w:val="Funotenzeichen"/>
        </w:rPr>
        <w:footnoteReference w:id="196"/>
      </w:r>
    </w:p>
    <w:p w14:paraId="6D25EC67" w14:textId="32FEE50B" w:rsidR="0028797A" w:rsidRDefault="00D66CCE" w:rsidP="00AB5705">
      <w:pPr>
        <w:spacing w:line="360" w:lineRule="auto"/>
        <w:jc w:val="both"/>
      </w:pPr>
      <w:r>
        <w:t xml:space="preserve">Im Rahmen dieser Arbeit werden die Ziele und Systemfunktionalitäten in </w:t>
      </w:r>
      <w:r w:rsidR="002344D5">
        <w:t xml:space="preserve">den </w:t>
      </w:r>
      <w:r>
        <w:t>Kapitel</w:t>
      </w:r>
      <w:r w:rsidR="002344D5">
        <w:t>n</w:t>
      </w:r>
      <w:r>
        <w:t xml:space="preserve"> </w:t>
      </w:r>
      <w:r w:rsidRPr="00D66CCE">
        <w:rPr>
          <w:color w:val="FF0000"/>
        </w:rPr>
        <w:t xml:space="preserve">X </w:t>
      </w:r>
      <w:r>
        <w:t>(Anforderungsanalyse)</w:t>
      </w:r>
      <w:r w:rsidR="002344D5">
        <w:t xml:space="preserve"> und </w:t>
      </w:r>
      <w:r w:rsidR="002344D5" w:rsidRPr="002344D5">
        <w:rPr>
          <w:color w:val="FF0000"/>
        </w:rPr>
        <w:t>Y</w:t>
      </w:r>
      <w:r w:rsidR="002344D5">
        <w:t xml:space="preserve"> (Anwendungsfälle) </w:t>
      </w:r>
      <w:r>
        <w:t xml:space="preserve">dargestellt. Die iterative Implementierung und Evaluation werden in Kapitel </w:t>
      </w:r>
      <w:r w:rsidRPr="00D66CCE">
        <w:rPr>
          <w:color w:val="FF0000"/>
        </w:rPr>
        <w:t>X</w:t>
      </w:r>
      <w:r>
        <w:t xml:space="preserve"> (Implementierung) geschildert.</w:t>
      </w:r>
      <w:r w:rsidR="0006511E">
        <w:t xml:space="preserve"> Zusätzlich werden in Kapitel </w:t>
      </w:r>
      <w:r w:rsidR="0006511E" w:rsidRPr="0006511E">
        <w:rPr>
          <w:color w:val="FF0000"/>
        </w:rPr>
        <w:t>X</w:t>
      </w:r>
      <w:r w:rsidR="0006511E">
        <w:t xml:space="preserve"> (Systemarchitektur) die Systemarchitektur und die enthaltenen Komponenten anhand eines auf der </w:t>
      </w:r>
      <w:r w:rsidR="0006511E" w:rsidRPr="0006511E">
        <w:t>Unified Modeling Language</w:t>
      </w:r>
      <w:r w:rsidR="0006511E">
        <w:t xml:space="preserve"> (UML)</w:t>
      </w:r>
      <w:r w:rsidR="002A28FB">
        <w:t xml:space="preserve"> </w:t>
      </w:r>
      <w:r w:rsidR="0006511E">
        <w:t>basierenden Sequenzdiagramms</w:t>
      </w:r>
      <w:r w:rsidR="002A28FB">
        <w:rPr>
          <w:rStyle w:val="Funotenzeichen"/>
        </w:rPr>
        <w:footnoteReference w:id="197"/>
      </w:r>
      <w:r w:rsidR="0006511E">
        <w:t xml:space="preserve"> </w:t>
      </w:r>
      <w:r w:rsidR="003374A4">
        <w:t xml:space="preserve">modelliert und </w:t>
      </w:r>
      <w:r w:rsidR="0006511E">
        <w:t>erläutert.</w:t>
      </w:r>
    </w:p>
    <w:p w14:paraId="3E70BC28" w14:textId="77777777" w:rsidR="00B01CB1" w:rsidRDefault="00B01CB1">
      <w:pPr>
        <w:rPr>
          <w:rFonts w:eastAsiaTheme="majorEastAsia" w:cstheme="majorBidi"/>
          <w:b/>
          <w:color w:val="000000" w:themeColor="text1"/>
          <w:sz w:val="28"/>
        </w:rPr>
      </w:pPr>
      <w:r>
        <w:br w:type="page"/>
      </w:r>
    </w:p>
    <w:p w14:paraId="7B2DC535" w14:textId="6EC95FE5" w:rsidR="00590ADC" w:rsidRDefault="00590ADC" w:rsidP="00590ADC">
      <w:pPr>
        <w:pStyle w:val="3"/>
        <w:spacing w:line="360" w:lineRule="auto"/>
        <w:jc w:val="both"/>
      </w:pPr>
      <w:r>
        <w:lastRenderedPageBreak/>
        <w:t>3.3.</w:t>
      </w:r>
      <w:r w:rsidR="005A07A3">
        <w:t>3</w:t>
      </w:r>
      <w:r>
        <w:t xml:space="preserve"> </w:t>
      </w:r>
      <w:r w:rsidR="00F918EC">
        <w:t>Laborexperiment</w:t>
      </w:r>
    </w:p>
    <w:p w14:paraId="1E43B720" w14:textId="18E5DB94" w:rsidR="006A6913" w:rsidRDefault="00151037" w:rsidP="00772280">
      <w:pPr>
        <w:spacing w:line="360" w:lineRule="auto"/>
        <w:jc w:val="both"/>
      </w:pPr>
      <w:r>
        <w:t xml:space="preserve">Um den entwickelten Prototypen iterativ </w:t>
      </w:r>
      <w:r w:rsidR="00C97C49">
        <w:t xml:space="preserve">innerhalb des Design Cycles </w:t>
      </w:r>
      <w:r>
        <w:t>evalu</w:t>
      </w:r>
      <w:r w:rsidR="00615AF9">
        <w:t xml:space="preserve">ieren und </w:t>
      </w:r>
      <w:r w:rsidR="00C97C49">
        <w:t xml:space="preserve">weiterführend die Performance der </w:t>
      </w:r>
      <w:r w:rsidR="00615AF9">
        <w:t xml:space="preserve">Softwareimplementierung Object Capture hinsichtlich </w:t>
      </w:r>
      <w:r w:rsidR="00C97C49">
        <w:t xml:space="preserve">der </w:t>
      </w:r>
      <w:r w:rsidR="00615AF9">
        <w:t>Messgenauigkeit bewerte</w:t>
      </w:r>
      <w:r w:rsidR="00C97C49">
        <w:t>n zu können</w:t>
      </w:r>
      <w:r w:rsidR="00615AF9">
        <w:t>, bietet sich die q</w:t>
      </w:r>
      <w:r w:rsidR="00615AF9" w:rsidRPr="00615AF9">
        <w:t>uantitative Forschungsmethode</w:t>
      </w:r>
      <w:r w:rsidR="00615AF9">
        <w:t xml:space="preserve"> des Experiments als geeigneter </w:t>
      </w:r>
      <w:r w:rsidR="00C97C49">
        <w:t xml:space="preserve">Forschungsansatz </w:t>
      </w:r>
      <w:r w:rsidR="00615AF9">
        <w:t>an.</w:t>
      </w:r>
      <w:r w:rsidR="00C97C49">
        <w:t xml:space="preserve"> </w:t>
      </w:r>
      <w:r w:rsidR="00E54C2E">
        <w:t xml:space="preserve">Hierbei untersucht ein Experiment </w:t>
      </w:r>
      <w:r w:rsidR="00533520">
        <w:t xml:space="preserve">als wissenschaftlicher Versuch </w:t>
      </w:r>
      <w:r w:rsidR="00E54C2E">
        <w:t xml:space="preserve">Kausalzusammenhänge innerhalb einer kontrollierten Umgebung, indem eine oder mehrere unabhängige Variablen manipuliert und die Wirkung der Veränderung auf die abhängige Variable gemessen wird. </w:t>
      </w:r>
      <w:r w:rsidR="007430E1">
        <w:t xml:space="preserve">So können neue empirische </w:t>
      </w:r>
      <w:r w:rsidR="00317D20">
        <w:t xml:space="preserve">Daten </w:t>
      </w:r>
      <w:r w:rsidR="00F113A4">
        <w:t xml:space="preserve">erhoben </w:t>
      </w:r>
      <w:r w:rsidR="00317D20">
        <w:t xml:space="preserve">und Erkenntnisse gewonnen </w:t>
      </w:r>
      <w:r w:rsidR="00F113A4">
        <w:t>oder bestehende Hypothesen überprüft werden</w:t>
      </w:r>
      <w:r w:rsidR="007430E1">
        <w:t>.</w:t>
      </w:r>
      <w:r w:rsidR="00850D9F">
        <w:t xml:space="preserve"> </w:t>
      </w:r>
      <w:r w:rsidR="00F113A4">
        <w:t>U</w:t>
      </w:r>
      <w:r w:rsidR="00BB4BCA">
        <w:t>nabhängige Variable</w:t>
      </w:r>
      <w:r w:rsidR="00F113A4">
        <w:t>n</w:t>
      </w:r>
      <w:r w:rsidR="00BB4BCA">
        <w:t xml:space="preserve"> </w:t>
      </w:r>
      <w:r w:rsidR="00F113A4">
        <w:t xml:space="preserve">werden dabei als </w:t>
      </w:r>
      <w:r w:rsidR="00F113A4" w:rsidRPr="00F113A4">
        <w:t xml:space="preserve">Regressoren </w:t>
      </w:r>
      <w:r w:rsidR="00BB4BCA">
        <w:t xml:space="preserve">nicht durch andere Faktoren </w:t>
      </w:r>
      <w:r w:rsidR="00F113A4">
        <w:t xml:space="preserve">innerhalb des Experiments </w:t>
      </w:r>
      <w:r w:rsidR="00BB4BCA">
        <w:t xml:space="preserve">beeinflusst. Durch ihre Manipulation </w:t>
      </w:r>
      <w:r w:rsidR="00F113A4">
        <w:t xml:space="preserve">tragen </w:t>
      </w:r>
      <w:r w:rsidR="00BB4BCA">
        <w:t xml:space="preserve">sie zur Veränderung der abhängigen Variable bzw. </w:t>
      </w:r>
      <w:r w:rsidR="00BB4BCA" w:rsidRPr="00BB4BCA">
        <w:t>des Regressanden</w:t>
      </w:r>
      <w:r w:rsidR="00BB4BCA">
        <w:t xml:space="preserve"> bei.</w:t>
      </w:r>
      <w:r w:rsidR="007430E1">
        <w:t xml:space="preserve"> </w:t>
      </w:r>
      <w:r w:rsidR="00772280">
        <w:t xml:space="preserve">Die abhängige Variable stellt </w:t>
      </w:r>
      <w:r w:rsidR="00F113A4">
        <w:t xml:space="preserve">hierbei </w:t>
      </w:r>
      <w:r w:rsidR="00772280">
        <w:t>das Ergebnis dar, welches nach der Manipulation des Regressors erfasst werden kann.</w:t>
      </w:r>
      <w:r w:rsidR="00AF1AC9">
        <w:t xml:space="preserve"> </w:t>
      </w:r>
      <w:r w:rsidR="00ED70C9">
        <w:t xml:space="preserve">Damit ein Experiment den wissenschaftlichen Ansprüchen genügt, muss dieses die fünf Gütekriterien der Validität, Reliabilität, Variierbarkeit, Objektivität und Planbarkeit erfüllen. </w:t>
      </w:r>
      <w:r w:rsidR="00AF1AC9">
        <w:t>So</w:t>
      </w:r>
      <w:r w:rsidR="00ED70C9">
        <w:t xml:space="preserve"> wird </w:t>
      </w:r>
      <w:r w:rsidR="00AF1AC9">
        <w:t>sichergestellt</w:t>
      </w:r>
      <w:r w:rsidR="00ED70C9">
        <w:t xml:space="preserve">, dass das Experiment </w:t>
      </w:r>
      <w:r w:rsidR="00AF1AC9">
        <w:t>reproduziert</w:t>
      </w:r>
      <w:r w:rsidR="00ED70C9">
        <w:t xml:space="preserve"> und unabhängig zu einem beliebigen Zeitpunkt durchgeführt werden kann und dessen Ergebnisse gültig sind.</w:t>
      </w:r>
      <w:r w:rsidR="00AF1AC9">
        <w:t xml:space="preserve"> Innerhalb einer wissenschaftlichen Arbeit muss zur Durchführung eines Experiments der Untersuchungsgegenstand </w:t>
      </w:r>
      <w:r w:rsidR="0095215C">
        <w:t xml:space="preserve">und Beobachter </w:t>
      </w:r>
      <w:r w:rsidR="00AF1AC9">
        <w:t>identifiziert</w:t>
      </w:r>
      <w:r w:rsidR="0095215C">
        <w:t xml:space="preserve"> sowie der Versuchsaufbau und -ablauf transparent und nachvollziehbar dokumentiert werden.</w:t>
      </w:r>
      <w:r w:rsidR="00BD2773">
        <w:t xml:space="preserve"> </w:t>
      </w:r>
      <w:r w:rsidR="005D273D">
        <w:t xml:space="preserve">Ein wissenschaftliches Experiment lässt sich entweder als Feld- oder Laborexperiment in Abhängigkeit der räumlichen </w:t>
      </w:r>
      <w:r w:rsidR="009314DA">
        <w:t>Umgebung</w:t>
      </w:r>
      <w:r w:rsidR="005D273D">
        <w:t xml:space="preserve"> durchführen. Dabei wird der Untersuchungsgegenstand entweder in seiner natürlichen und praxisnahen Umgebung oder in einer künstlich geschaffenen Laborumgebung analysiert.</w:t>
      </w:r>
      <w:r w:rsidR="00D81ED0">
        <w:t xml:space="preserve"> Obwohl ein Laborexperiment die gezielte Kontrolle der Variablen</w:t>
      </w:r>
      <w:r w:rsidR="00D81ED0" w:rsidRPr="00D81ED0">
        <w:t xml:space="preserve"> </w:t>
      </w:r>
      <w:r w:rsidR="00D81ED0">
        <w:t>ermöglicht, lassen sich die gewonnenen Ergebnisse aufgrund der künstlichen Umgebung nur bedingt verallgemeinern.</w:t>
      </w:r>
      <w:r w:rsidR="000C4F90">
        <w:t xml:space="preserve"> Konträr dazu bietet ein Feldexperiment aufgrund seiner natürlichen Forschungsumgebung weniger Kontrolle über die Variablen, erzielen jedoch für die erfassten Forschungsergebnisse eine allgemein höhere Validität.</w:t>
      </w:r>
      <w:r w:rsidR="00BD2773">
        <w:rPr>
          <w:rStyle w:val="Funotenzeichen"/>
        </w:rPr>
        <w:footnoteReference w:id="198"/>
      </w:r>
    </w:p>
    <w:p w14:paraId="0B8A1B0E" w14:textId="77777777" w:rsidR="00776362" w:rsidRDefault="00776362" w:rsidP="00253AAE">
      <w:pPr>
        <w:spacing w:line="360" w:lineRule="auto"/>
        <w:jc w:val="both"/>
      </w:pPr>
    </w:p>
    <w:p w14:paraId="27953F36" w14:textId="7A93BC48" w:rsidR="004D163E" w:rsidRDefault="000C4F90" w:rsidP="00253AAE">
      <w:pPr>
        <w:spacing w:line="360" w:lineRule="auto"/>
        <w:jc w:val="both"/>
      </w:pPr>
      <w:r>
        <w:lastRenderedPageBreak/>
        <w:t xml:space="preserve">Im Rahmen dieser Arbeit werden alle durchgeführten Evaluationen auf Basis eines Laborexperiments durchgeführt, da dieses eine vollständige Kontrolle der Variablen ermöglicht, was wiederum essenziell für </w:t>
      </w:r>
      <w:r w:rsidR="005D5D25">
        <w:t xml:space="preserve">die angestrebte objektive </w:t>
      </w:r>
      <w:r>
        <w:t>Untersuchung der Messgenauigkeit und Performance von Object Capture ist.</w:t>
      </w:r>
      <w:r w:rsidR="005D5D25">
        <w:t xml:space="preserve"> Zudem ist der zeitliche Rahmen dieser Arbeit nicht ausreichend, um den entwickelten Prototypen im Feld durch eine hinreichende Anzahl an Probanden testen zu lassen. Dem Autor ist bewusst, dass sich dadurch die erhobenen Ergebnisse nur bedingt auf die Praxis verallgemeinern lassen. Dieser Aspekte könnte jedoch in einer Folgearbeit aufgegriffen und weiterführend betrachtet werden.</w:t>
      </w:r>
      <w:r w:rsidR="00253AAE">
        <w:t xml:space="preserve"> </w:t>
      </w:r>
      <w:r w:rsidR="00077B7E">
        <w:t xml:space="preserve">Im Rahmen dieser Arbeit werden in Kapitel </w:t>
      </w:r>
      <w:r w:rsidR="00077B7E" w:rsidRPr="00077B7E">
        <w:rPr>
          <w:color w:val="FF0000"/>
        </w:rPr>
        <w:t>X</w:t>
      </w:r>
      <w:r w:rsidR="00077B7E">
        <w:t xml:space="preserve"> neben dem Versuchsaufbau alle zur Durchführung des Laborexperiments relevanten Aspekte transparent und nachvollziehbar geschildert.</w:t>
      </w:r>
    </w:p>
    <w:p w14:paraId="3DF86820" w14:textId="697930A3" w:rsidR="004D163E" w:rsidRDefault="004D163E" w:rsidP="00F918EC"/>
    <w:p w14:paraId="4294300D" w14:textId="5210D9C4" w:rsidR="007C090D" w:rsidRPr="004D163E" w:rsidRDefault="007C090D" w:rsidP="008E0A96">
      <w:pPr>
        <w:rPr>
          <w:rFonts w:eastAsiaTheme="majorEastAsia"/>
          <w:b/>
          <w:bCs/>
          <w:color w:val="000000" w:themeColor="text1"/>
          <w:sz w:val="32"/>
          <w:szCs w:val="28"/>
        </w:rPr>
      </w:pPr>
      <w:r w:rsidRPr="004D163E">
        <w:br w:type="page"/>
      </w:r>
    </w:p>
    <w:p w14:paraId="0591E1F3" w14:textId="3D27FFFC" w:rsidR="00265898" w:rsidRPr="008E6B5A" w:rsidRDefault="002E78B9" w:rsidP="00DC0C35">
      <w:pPr>
        <w:pStyle w:val="1"/>
        <w:spacing w:line="360" w:lineRule="auto"/>
        <w:rPr>
          <w:lang w:val="en-US"/>
        </w:rPr>
      </w:pPr>
      <w:r w:rsidRPr="008E6B5A">
        <w:rPr>
          <w:lang w:val="en-US"/>
        </w:rPr>
        <w:lastRenderedPageBreak/>
        <w:t>8</w:t>
      </w:r>
      <w:r w:rsidR="00725B4C" w:rsidRPr="008E6B5A">
        <w:rPr>
          <w:lang w:val="en-US"/>
        </w:rPr>
        <w:t xml:space="preserve"> </w:t>
      </w:r>
      <w:r w:rsidR="00F20DF5" w:rsidRPr="008E6B5A">
        <w:rPr>
          <w:lang w:val="en-US"/>
        </w:rPr>
        <w:t>Literaturverzeichnis</w:t>
      </w:r>
      <w:bookmarkStart w:id="30" w:name="_Toc48667271"/>
      <w:bookmarkStart w:id="31" w:name="_Toc48673158"/>
      <w:bookmarkStart w:id="32" w:name="_Toc49175440"/>
      <w:bookmarkStart w:id="33"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39"/>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40"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41"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2"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3"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4" w:name="_Toc55308659"/>
      <w:bookmarkStart w:id="35"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4"/>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5"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0"/>
      <w:bookmarkEnd w:id="31"/>
      <w:bookmarkEnd w:id="32"/>
      <w:bookmarkEnd w:id="33"/>
      <w:bookmarkEnd w:id="34"/>
      <w:bookmarkEnd w:id="35"/>
    </w:p>
    <w:p w14:paraId="5F01AF8B" w14:textId="237B2AED" w:rsidR="00EC690F" w:rsidRPr="00EC690F" w:rsidRDefault="00EC690F" w:rsidP="00EC690F">
      <w:pPr>
        <w:spacing w:line="360" w:lineRule="auto"/>
        <w:jc w:val="both"/>
      </w:pPr>
      <w:r w:rsidRPr="00EC690F">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Weiterhin erkläre ich, dass die Arbeit in gleicher oder ähnlicher Form noch keiner Prüfungsbehörde / Prüfungsstelle vorgelegen hat. Ich erkläre mich damit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52C68D7F" w:rsidR="00AF69FE" w:rsidRPr="00EC690F" w:rsidRDefault="00AF69FE" w:rsidP="00AF69FE">
      <w:pPr>
        <w:spacing w:line="360" w:lineRule="auto"/>
      </w:pPr>
      <w:r w:rsidRPr="00EC690F">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EC690F">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rsidRPr="00EC690F">
        <w:t xml:space="preserve"> </w:t>
      </w:r>
      <w:bookmarkStart w:id="36" w:name="OLE_LINK18"/>
      <w:r w:rsidR="00D63606" w:rsidRPr="00EC690F">
        <w:t xml:space="preserve"> </w:t>
      </w:r>
      <w:r w:rsidR="00CB1853" w:rsidRPr="00EC690F">
        <w:t>Windhagen</w:t>
      </w:r>
      <w:r w:rsidRPr="00EC690F">
        <w:t xml:space="preserve">, </w:t>
      </w:r>
      <w:r w:rsidR="00EC690F" w:rsidRPr="00EC690F">
        <w:t>25</w:t>
      </w:r>
      <w:r w:rsidR="00225EA9" w:rsidRPr="00EC690F">
        <w:t xml:space="preserve">. </w:t>
      </w:r>
      <w:r w:rsidR="00EC690F" w:rsidRPr="00EC690F">
        <w:t>April</w:t>
      </w:r>
      <w:r w:rsidRPr="00EC690F">
        <w:t xml:space="preserve"> 202</w:t>
      </w:r>
      <w:r w:rsidR="00EC690F" w:rsidRPr="00EC690F">
        <w:t>3</w:t>
      </w:r>
    </w:p>
    <w:bookmarkEnd w:id="36"/>
    <w:p w14:paraId="5753DD27" w14:textId="1386F57C" w:rsidR="00AF69FE" w:rsidRPr="00EC690F" w:rsidRDefault="00AF69FE" w:rsidP="0018604D">
      <w:pPr>
        <w:spacing w:line="360" w:lineRule="auto"/>
      </w:pPr>
      <w:r w:rsidRPr="00EC690F">
        <w:t xml:space="preserve">   </w:t>
      </w:r>
      <w:r w:rsidRPr="00EC690F">
        <w:tab/>
        <w:t xml:space="preserve">     (Ort, Datum)</w:t>
      </w:r>
      <w:r w:rsidRPr="00EC690F">
        <w:tab/>
      </w:r>
      <w:r w:rsidRPr="00EC690F">
        <w:tab/>
      </w:r>
      <w:r w:rsidRPr="00EC690F">
        <w:tab/>
        <w:t xml:space="preserve"> </w:t>
      </w:r>
      <w:r w:rsidRPr="00EC690F">
        <w:tab/>
        <w:t>(Eigenhändige Unterschrift)</w:t>
      </w:r>
    </w:p>
    <w:sectPr w:rsidR="00AF69FE" w:rsidRPr="00EC690F" w:rsidSect="000538A9">
      <w:headerReference w:type="default" r:id="rId47"/>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8"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29"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26C7606" w15:done="0"/>
  <w15:commentEx w15:paraId="15062A4C" w15:done="0"/>
  <w15:commentEx w15:paraId="2957A0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26C7606" w16cid:durableId="2785403F"/>
  <w16cid:commentId w16cid:paraId="15062A4C" w16cid:durableId="277CCA79"/>
  <w16cid:commentId w16cid:paraId="2957A0ED" w16cid:durableId="277CCA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8F0E6" w14:textId="77777777" w:rsidR="0039249A" w:rsidRDefault="0039249A" w:rsidP="00F5064F">
      <w:r>
        <w:separator/>
      </w:r>
    </w:p>
  </w:endnote>
  <w:endnote w:type="continuationSeparator" w:id="0">
    <w:p w14:paraId="573CEC60" w14:textId="77777777" w:rsidR="0039249A" w:rsidRDefault="0039249A" w:rsidP="00F5064F">
      <w:r>
        <w:continuationSeparator/>
      </w:r>
    </w:p>
  </w:endnote>
  <w:endnote w:type="continuationNotice" w:id="1">
    <w:p w14:paraId="0D8D4491" w14:textId="77777777" w:rsidR="0039249A" w:rsidRDefault="003924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D3279" w14:textId="77777777" w:rsidR="0039249A" w:rsidRDefault="0039249A" w:rsidP="00F5064F">
      <w:r>
        <w:separator/>
      </w:r>
    </w:p>
  </w:footnote>
  <w:footnote w:type="continuationSeparator" w:id="0">
    <w:p w14:paraId="396CBBF4" w14:textId="77777777" w:rsidR="0039249A" w:rsidRDefault="0039249A" w:rsidP="00F5064F">
      <w:r>
        <w:continuationSeparator/>
      </w:r>
    </w:p>
  </w:footnote>
  <w:footnote w:type="continuationNotice" w:id="1">
    <w:p w14:paraId="2F937F84" w14:textId="77777777" w:rsidR="0039249A" w:rsidRDefault="0039249A"/>
  </w:footnote>
  <w:footnote w:id="2">
    <w:p w14:paraId="5710B027" w14:textId="37221B88" w:rsidR="002D4715" w:rsidRDefault="002D4715">
      <w:pPr>
        <w:pStyle w:val="Funotentext"/>
      </w:pPr>
      <w:r>
        <w:rPr>
          <w:rStyle w:val="Funotenzeichen"/>
        </w:rPr>
        <w:footnoteRef/>
      </w:r>
      <w:r>
        <w:t xml:space="preserve"> </w:t>
      </w:r>
      <w:r w:rsidR="00AD1084">
        <w:t xml:space="preserve">Vgl. </w:t>
      </w:r>
      <w:r w:rsidRPr="002D4715">
        <w:t>Statista</w:t>
      </w:r>
      <w:r w:rsidR="00121A50">
        <w:t xml:space="preserve"> (</w:t>
      </w:r>
      <w:r w:rsidRPr="002D4715">
        <w:t>2022a</w:t>
      </w:r>
      <w:r w:rsidR="00121A50">
        <w:t>),</w:t>
      </w:r>
      <w:r w:rsidRPr="002D4715">
        <w:t xml:space="preserve"> o. S.</w:t>
      </w:r>
    </w:p>
  </w:footnote>
  <w:footnote w:id="3">
    <w:p w14:paraId="7E576677" w14:textId="4D186275" w:rsidR="002D4715" w:rsidRPr="00121A50" w:rsidRDefault="002D4715">
      <w:pPr>
        <w:pStyle w:val="Funotentext"/>
        <w:rPr>
          <w:lang w:val="en-US"/>
        </w:rPr>
      </w:pPr>
      <w:r>
        <w:rPr>
          <w:rStyle w:val="Funotenzeichen"/>
        </w:rPr>
        <w:footnoteRef/>
      </w:r>
      <w:r w:rsidRPr="00121A50">
        <w:rPr>
          <w:lang w:val="en-US"/>
        </w:rPr>
        <w:t xml:space="preserve"> </w:t>
      </w:r>
      <w:r w:rsidR="00AD1084" w:rsidRPr="00121A50">
        <w:rPr>
          <w:lang w:val="en-US"/>
        </w:rPr>
        <w:t xml:space="preserve">Vgl. </w:t>
      </w:r>
      <w:r w:rsidRPr="00121A50">
        <w:rPr>
          <w:lang w:val="en-US"/>
        </w:rPr>
        <w:t>Statista</w:t>
      </w:r>
      <w:r w:rsidR="00121A50" w:rsidRPr="00121A50">
        <w:rPr>
          <w:lang w:val="en-US"/>
        </w:rPr>
        <w:t xml:space="preserve"> (</w:t>
      </w:r>
      <w:r w:rsidRPr="00121A50">
        <w:rPr>
          <w:lang w:val="en-US"/>
        </w:rPr>
        <w:t>2022b</w:t>
      </w:r>
      <w:r w:rsidR="00121A50" w:rsidRPr="00121A50">
        <w:rPr>
          <w:lang w:val="en-US"/>
        </w:rPr>
        <w:t>)</w:t>
      </w:r>
      <w:r w:rsidRPr="00121A50">
        <w:rPr>
          <w:lang w:val="en-US"/>
        </w:rPr>
        <w:t>, o. S.</w:t>
      </w:r>
    </w:p>
  </w:footnote>
  <w:footnote w:id="4">
    <w:p w14:paraId="585692CF" w14:textId="2031F41E"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w:t>
      </w:r>
      <w:r w:rsidR="00121A50">
        <w:rPr>
          <w:lang w:val="en-US"/>
        </w:rPr>
        <w:t xml:space="preserve"> (</w:t>
      </w:r>
      <w:r w:rsidRPr="00577724">
        <w:rPr>
          <w:lang w:val="en-US"/>
        </w:rPr>
        <w:t>2022</w:t>
      </w:r>
      <w:r>
        <w:rPr>
          <w:lang w:val="en-US"/>
        </w:rPr>
        <w:t>c</w:t>
      </w:r>
      <w:r w:rsidR="00121A50">
        <w:rPr>
          <w:lang w:val="en-US"/>
        </w:rPr>
        <w:t>)</w:t>
      </w:r>
      <w:r w:rsidRPr="00577724">
        <w:rPr>
          <w:lang w:val="en-US"/>
        </w:rPr>
        <w:t>, o. S.</w:t>
      </w:r>
    </w:p>
  </w:footnote>
  <w:footnote w:id="5">
    <w:p w14:paraId="2C95C33B" w14:textId="701E7EE6" w:rsidR="00DB4A1D" w:rsidRPr="00404CA8" w:rsidRDefault="00DB4A1D">
      <w:pPr>
        <w:pStyle w:val="Funotentext"/>
        <w:rPr>
          <w:lang w:val="en-US"/>
        </w:rPr>
      </w:pPr>
      <w:r>
        <w:rPr>
          <w:rStyle w:val="Funotenzeichen"/>
        </w:rPr>
        <w:footnoteRef/>
      </w:r>
      <w:r w:rsidRPr="00404CA8">
        <w:rPr>
          <w:lang w:val="en-US"/>
        </w:rPr>
        <w:t xml:space="preserve"> </w:t>
      </w:r>
      <w:r w:rsidR="00E0565C" w:rsidRPr="00404CA8">
        <w:rPr>
          <w:lang w:val="en-US"/>
        </w:rPr>
        <w:t>Vgl. Do, Nguyen (2019), S. 138-139.</w:t>
      </w:r>
    </w:p>
  </w:footnote>
  <w:footnote w:id="6">
    <w:p w14:paraId="261264AA" w14:textId="5604E60C" w:rsidR="00022490" w:rsidRDefault="00022490">
      <w:pPr>
        <w:pStyle w:val="Funotentext"/>
      </w:pPr>
      <w:r>
        <w:rPr>
          <w:rStyle w:val="Funotenzeichen"/>
        </w:rPr>
        <w:footnoteRef/>
      </w:r>
      <w:r w:rsidRPr="00404CA8">
        <w:rPr>
          <w:lang w:val="en-US"/>
        </w:rPr>
        <w:t xml:space="preserve"> </w:t>
      </w:r>
      <w:r w:rsidR="00404CA8" w:rsidRPr="00404CA8">
        <w:rPr>
          <w:lang w:val="en-US"/>
        </w:rPr>
        <w:t xml:space="preserve">Vgl. Ahmed et al. </w:t>
      </w:r>
      <w:r w:rsidR="00404CA8" w:rsidRPr="00404CA8">
        <w:t>(2020), S. 511-512.</w:t>
      </w:r>
    </w:p>
  </w:footnote>
  <w:footnote w:id="7">
    <w:p w14:paraId="51276679" w14:textId="7A1DABA4" w:rsidR="005B2925" w:rsidRPr="00404CA8" w:rsidRDefault="005B2925">
      <w:pPr>
        <w:pStyle w:val="Funotentext"/>
        <w:rPr>
          <w:lang w:val="en-US"/>
        </w:rPr>
      </w:pPr>
      <w:r>
        <w:rPr>
          <w:rStyle w:val="Funotenzeichen"/>
        </w:rPr>
        <w:footnoteRef/>
      </w:r>
      <w:r w:rsidRPr="00404CA8">
        <w:rPr>
          <w:lang w:val="en-US"/>
        </w:rPr>
        <w:t xml:space="preserve"> </w:t>
      </w:r>
      <w:r w:rsidR="00404CA8" w:rsidRPr="00404CA8">
        <w:rPr>
          <w:lang w:val="en-US"/>
        </w:rPr>
        <w:t>Vgl. Ruilu, Hongjuan, Liping (2021), S. 1-2.</w:t>
      </w:r>
    </w:p>
  </w:footnote>
  <w:footnote w:id="8">
    <w:p w14:paraId="034F834D" w14:textId="6D1D2B20" w:rsidR="00E91D7D" w:rsidRDefault="00E91D7D">
      <w:pPr>
        <w:pStyle w:val="Funotentext"/>
      </w:pPr>
      <w:r>
        <w:rPr>
          <w:rStyle w:val="Funotenzeichen"/>
        </w:rPr>
        <w:footnoteRef/>
      </w:r>
      <w:r>
        <w:t xml:space="preserve"> </w:t>
      </w:r>
      <w:r w:rsidR="00404CA8" w:rsidRPr="00404CA8">
        <w:t>Vgl. Ahmed et al. (2020), S. 512.</w:t>
      </w:r>
    </w:p>
  </w:footnote>
  <w:footnote w:id="9">
    <w:p w14:paraId="5A5D4191" w14:textId="77F223E8" w:rsidR="00671AC3" w:rsidRPr="00404CA8" w:rsidRDefault="00671AC3">
      <w:pPr>
        <w:pStyle w:val="Funotentext"/>
      </w:pPr>
      <w:r>
        <w:rPr>
          <w:rStyle w:val="Funotenzeichen"/>
        </w:rPr>
        <w:footnoteRef/>
      </w:r>
      <w:r w:rsidRPr="00404CA8">
        <w:t xml:space="preserve"> </w:t>
      </w:r>
      <w:r w:rsidR="00404CA8" w:rsidRPr="00404CA8">
        <w:t>Vgl. Altuntas (2021), S. 825-826.</w:t>
      </w:r>
    </w:p>
  </w:footnote>
  <w:footnote w:id="10">
    <w:p w14:paraId="7BFB168B" w14:textId="35085747" w:rsidR="00317591" w:rsidRPr="00404CA8" w:rsidRDefault="00317591">
      <w:pPr>
        <w:pStyle w:val="Funotentext"/>
        <w:rPr>
          <w:lang w:val="en-US"/>
        </w:rPr>
      </w:pPr>
      <w:r>
        <w:rPr>
          <w:rStyle w:val="Funotenzeichen"/>
        </w:rPr>
        <w:footnoteRef/>
      </w:r>
      <w:r w:rsidRPr="00404CA8">
        <w:rPr>
          <w:lang w:val="en-US"/>
        </w:rPr>
        <w:t xml:space="preserve"> </w:t>
      </w:r>
      <w:r w:rsidR="00404CA8" w:rsidRPr="00404CA8">
        <w:rPr>
          <w:lang w:val="en-US"/>
        </w:rPr>
        <w:t>Vgl. Ahmed et al. (2020), S. 513.</w:t>
      </w:r>
    </w:p>
  </w:footnote>
  <w:footnote w:id="11">
    <w:p w14:paraId="1306EDF4" w14:textId="64F27675"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Do, Nguyen (2019), S. 139.</w:t>
      </w:r>
    </w:p>
  </w:footnote>
  <w:footnote w:id="12">
    <w:p w14:paraId="6CBA1511" w14:textId="1465B70D"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Verykokou, Ioannidis (2023), S. 6-7.</w:t>
      </w:r>
    </w:p>
  </w:footnote>
  <w:footnote w:id="13">
    <w:p w14:paraId="1F10583D" w14:textId="345A2A7D" w:rsidR="00DE5044" w:rsidRPr="00404CA8" w:rsidRDefault="00DE5044">
      <w:pPr>
        <w:pStyle w:val="Funotentext"/>
        <w:rPr>
          <w:lang w:val="en-US"/>
        </w:rPr>
      </w:pPr>
      <w:r>
        <w:rPr>
          <w:rStyle w:val="Funotenzeichen"/>
        </w:rPr>
        <w:footnoteRef/>
      </w:r>
      <w:r w:rsidRPr="00404CA8">
        <w:rPr>
          <w:lang w:val="en-US"/>
        </w:rPr>
        <w:t xml:space="preserve"> </w:t>
      </w:r>
      <w:r w:rsidR="00404CA8" w:rsidRPr="00404CA8">
        <w:rPr>
          <w:lang w:val="en-US"/>
        </w:rPr>
        <w:t>Vgl. Do, Nguyen (2019), S. 139-140.</w:t>
      </w:r>
    </w:p>
  </w:footnote>
  <w:footnote w:id="14">
    <w:p w14:paraId="2ED390FB" w14:textId="07D3D04F" w:rsidR="0062625A" w:rsidRPr="00CC43D7" w:rsidRDefault="0062625A">
      <w:pPr>
        <w:pStyle w:val="Funotentext"/>
        <w:rPr>
          <w:lang w:val="en-US"/>
        </w:rPr>
      </w:pPr>
      <w:r>
        <w:rPr>
          <w:rStyle w:val="Funotenzeichen"/>
        </w:rPr>
        <w:footnoteRef/>
      </w:r>
      <w:r w:rsidRPr="00CC43D7">
        <w:rPr>
          <w:lang w:val="en-US"/>
        </w:rPr>
        <w:t xml:space="preserve"> </w:t>
      </w:r>
      <w:r w:rsidR="00404CA8" w:rsidRPr="00404CA8">
        <w:rPr>
          <w:lang w:val="en-US"/>
        </w:rPr>
        <w:t>Vgl. Altuntas (2021), S. 826-827.</w:t>
      </w:r>
    </w:p>
  </w:footnote>
  <w:footnote w:id="15">
    <w:p w14:paraId="02CE86AF" w14:textId="2BA835E2" w:rsidR="003037F6" w:rsidRPr="003037F6" w:rsidRDefault="003037F6">
      <w:pPr>
        <w:pStyle w:val="Funotentext"/>
        <w:rPr>
          <w:lang w:val="en-US"/>
        </w:rPr>
      </w:pPr>
      <w:r>
        <w:rPr>
          <w:rStyle w:val="Funotenzeichen"/>
        </w:rPr>
        <w:footnoteRef/>
      </w:r>
      <w:r w:rsidRPr="003037F6">
        <w:rPr>
          <w:lang w:val="en-US"/>
        </w:rPr>
        <w:t xml:space="preserve"> </w:t>
      </w:r>
      <w:r w:rsidR="00966A46" w:rsidRPr="00966A46">
        <w:rPr>
          <w:lang w:val="en-US"/>
        </w:rPr>
        <w:t>Vgl. Apple Inc. (2023), o. S.</w:t>
      </w:r>
    </w:p>
  </w:footnote>
  <w:footnote w:id="16">
    <w:p w14:paraId="17D04149" w14:textId="7CAEA139" w:rsidR="003037F6" w:rsidRPr="00F958F3" w:rsidRDefault="003037F6">
      <w:pPr>
        <w:pStyle w:val="Funotentext"/>
        <w:rPr>
          <w:lang w:val="en-US"/>
        </w:rPr>
      </w:pPr>
      <w:r>
        <w:rPr>
          <w:rStyle w:val="Funotenzeichen"/>
        </w:rPr>
        <w:footnoteRef/>
      </w:r>
      <w:r w:rsidRPr="00F958F3">
        <w:rPr>
          <w:lang w:val="en-US"/>
        </w:rPr>
        <w:t xml:space="preserve"> </w:t>
      </w:r>
      <w:r w:rsidR="00F958F3" w:rsidRPr="00F958F3">
        <w:rPr>
          <w:lang w:val="en-US"/>
        </w:rPr>
        <w:t>Vgl. Do, Nguyen (2019), S. 139.</w:t>
      </w:r>
    </w:p>
  </w:footnote>
  <w:footnote w:id="17">
    <w:p w14:paraId="4387ACD2" w14:textId="77C1141F" w:rsidR="00F92CCD" w:rsidRPr="002035B6" w:rsidRDefault="00F92CCD">
      <w:pPr>
        <w:pStyle w:val="Funotentext"/>
        <w:rPr>
          <w:lang w:val="en-US"/>
        </w:rPr>
      </w:pPr>
      <w:r>
        <w:rPr>
          <w:rStyle w:val="Funotenzeichen"/>
        </w:rPr>
        <w:footnoteRef/>
      </w:r>
      <w:r w:rsidRPr="002035B6">
        <w:rPr>
          <w:lang w:val="en-US"/>
        </w:rPr>
        <w:t xml:space="preserve"> </w:t>
      </w:r>
      <w:r w:rsidR="00F958F3" w:rsidRPr="002035B6">
        <w:rPr>
          <w:lang w:val="en-US"/>
        </w:rPr>
        <w:t>Vgl. Karunachandra, Herath (2020), S. 689-690.</w:t>
      </w:r>
    </w:p>
  </w:footnote>
  <w:footnote w:id="18">
    <w:p w14:paraId="7991C32F" w14:textId="61EED76A" w:rsidR="00D80BFB" w:rsidRPr="002035B6" w:rsidRDefault="00D80BFB">
      <w:pPr>
        <w:pStyle w:val="Funotentext"/>
        <w:rPr>
          <w:lang w:val="en-US"/>
        </w:rPr>
      </w:pPr>
      <w:r>
        <w:rPr>
          <w:rStyle w:val="Funotenzeichen"/>
        </w:rPr>
        <w:footnoteRef/>
      </w:r>
      <w:r w:rsidRPr="002035B6">
        <w:rPr>
          <w:lang w:val="en-US"/>
        </w:rPr>
        <w:t xml:space="preserve"> </w:t>
      </w:r>
      <w:r w:rsidR="00F958F3" w:rsidRPr="002035B6">
        <w:rPr>
          <w:lang w:val="en-US"/>
        </w:rPr>
        <w:t>Vgl. Ding, Levi (2021), S. 11-12.</w:t>
      </w:r>
    </w:p>
  </w:footnote>
  <w:footnote w:id="19">
    <w:p w14:paraId="7AB2F0A2" w14:textId="0265CD56" w:rsidR="00D80BFB" w:rsidRPr="002035B6" w:rsidRDefault="00D80BFB">
      <w:pPr>
        <w:pStyle w:val="Funotentext"/>
        <w:rPr>
          <w:lang w:val="en-US"/>
        </w:rPr>
      </w:pPr>
      <w:r>
        <w:rPr>
          <w:rStyle w:val="Funotenzeichen"/>
        </w:rPr>
        <w:footnoteRef/>
      </w:r>
      <w:r w:rsidRPr="002035B6">
        <w:rPr>
          <w:lang w:val="en-US"/>
        </w:rPr>
        <w:t xml:space="preserve"> </w:t>
      </w:r>
      <w:r w:rsidR="002035B6" w:rsidRPr="002035B6">
        <w:rPr>
          <w:lang w:val="en-US"/>
        </w:rPr>
        <w:t>Vgl. Do, Nguyen (2019), S. 139-140.</w:t>
      </w:r>
    </w:p>
  </w:footnote>
  <w:footnote w:id="20">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21">
    <w:p w14:paraId="6576D79F" w14:textId="0E160240" w:rsidR="00C35180" w:rsidRPr="00C07122" w:rsidRDefault="00C35180">
      <w:pPr>
        <w:pStyle w:val="Funotentext"/>
        <w:rPr>
          <w:lang w:val="en-US"/>
        </w:rPr>
      </w:pPr>
      <w:r w:rsidRPr="00130A1A">
        <w:rPr>
          <w:rStyle w:val="Funotenzeichen"/>
          <w:color w:val="FF0000"/>
        </w:rPr>
        <w:footnoteRef/>
      </w:r>
      <w:r w:rsidRPr="00130A1A">
        <w:rPr>
          <w:color w:val="FF0000"/>
          <w:lang w:val="en-US"/>
        </w:rPr>
        <w:t xml:space="preserve"> </w:t>
      </w:r>
      <w:r w:rsidR="002035B6" w:rsidRPr="00130A1A">
        <w:rPr>
          <w:color w:val="FF0000"/>
          <w:lang w:val="en-US"/>
        </w:rPr>
        <w:t>V</w:t>
      </w:r>
      <w:r w:rsidR="002035B6" w:rsidRPr="002035B6">
        <w:rPr>
          <w:color w:val="FF0000"/>
          <w:lang w:val="en-US"/>
        </w:rPr>
        <w:t>gl. Statista (2019),</w:t>
      </w:r>
      <w:r w:rsidR="002035B6">
        <w:rPr>
          <w:color w:val="FF0000"/>
          <w:lang w:val="en-US"/>
        </w:rPr>
        <w:t xml:space="preserve"> </w:t>
      </w:r>
      <w:r w:rsidR="002035B6" w:rsidRPr="002035B6">
        <w:rPr>
          <w:color w:val="FF0000"/>
          <w:lang w:val="en-US"/>
        </w:rPr>
        <w:t>o. S.</w:t>
      </w:r>
    </w:p>
  </w:footnote>
  <w:footnote w:id="22">
    <w:p w14:paraId="15C08C53" w14:textId="6558AEAC" w:rsidR="00E46490" w:rsidRPr="00CE1D67" w:rsidRDefault="00E46490">
      <w:pPr>
        <w:pStyle w:val="Funotentext"/>
        <w:rPr>
          <w:lang w:val="en-US"/>
        </w:rPr>
      </w:pPr>
      <w:r>
        <w:rPr>
          <w:rStyle w:val="Funotenzeichen"/>
        </w:rPr>
        <w:footnoteRef/>
      </w:r>
      <w:r w:rsidRPr="00CE1D67">
        <w:rPr>
          <w:lang w:val="en-US"/>
        </w:rPr>
        <w:t xml:space="preserve"> </w:t>
      </w:r>
      <w:r w:rsidR="00CE1D67" w:rsidRPr="00CE1D67">
        <w:rPr>
          <w:lang w:val="en-US"/>
        </w:rPr>
        <w:t>Vgl. Butt, Taj (2022), S. 2649.</w:t>
      </w:r>
    </w:p>
  </w:footnote>
  <w:footnote w:id="23">
    <w:p w14:paraId="7222D58D" w14:textId="638A0C1F" w:rsidR="00D710E5" w:rsidRPr="00CE1D67" w:rsidRDefault="00D710E5">
      <w:pPr>
        <w:pStyle w:val="Funotentext"/>
        <w:rPr>
          <w:lang w:val="en-US"/>
        </w:rPr>
      </w:pPr>
      <w:r>
        <w:rPr>
          <w:rStyle w:val="Funotenzeichen"/>
        </w:rPr>
        <w:footnoteRef/>
      </w:r>
      <w:r w:rsidRPr="00CE1D67">
        <w:rPr>
          <w:lang w:val="en-US"/>
        </w:rPr>
        <w:t xml:space="preserve"> </w:t>
      </w:r>
      <w:r w:rsidR="00CE1D67" w:rsidRPr="00CE1D67">
        <w:rPr>
          <w:lang w:val="en-US"/>
        </w:rPr>
        <w:t>Vgl. Maio, Baqersad (2021), S. 15.</w:t>
      </w:r>
    </w:p>
  </w:footnote>
  <w:footnote w:id="24">
    <w:p w14:paraId="35C33B97" w14:textId="21D52C46" w:rsidR="008E59BD" w:rsidRPr="00CE1D67" w:rsidRDefault="008E59BD">
      <w:pPr>
        <w:pStyle w:val="Funotentext"/>
        <w:rPr>
          <w:lang w:val="en-US"/>
        </w:rPr>
      </w:pPr>
      <w:r>
        <w:rPr>
          <w:rStyle w:val="Funotenzeichen"/>
        </w:rPr>
        <w:footnoteRef/>
      </w:r>
      <w:r w:rsidRPr="00CE1D67">
        <w:rPr>
          <w:lang w:val="en-US"/>
        </w:rPr>
        <w:t xml:space="preserve"> </w:t>
      </w:r>
      <w:r w:rsidR="00CE1D67" w:rsidRPr="00CE1D67">
        <w:rPr>
          <w:lang w:val="en-US"/>
        </w:rPr>
        <w:t>Vgl. Szeliski (2022), S. 30-36, 59-61.</w:t>
      </w:r>
    </w:p>
  </w:footnote>
  <w:footnote w:id="25">
    <w:p w14:paraId="2D9BDF10" w14:textId="18C773F0" w:rsidR="00CF7F7A" w:rsidRDefault="00CF7F7A">
      <w:pPr>
        <w:pStyle w:val="Funotentext"/>
      </w:pPr>
      <w:r>
        <w:rPr>
          <w:rStyle w:val="Funotenzeichen"/>
        </w:rPr>
        <w:footnoteRef/>
      </w:r>
      <w:r>
        <w:t xml:space="preserve"> </w:t>
      </w:r>
      <w:r w:rsidR="0093039B" w:rsidRPr="0093039B">
        <w:t>Vgl. Szeliski (2022), S. 41-43, 48.</w:t>
      </w:r>
    </w:p>
  </w:footnote>
  <w:footnote w:id="26">
    <w:p w14:paraId="231EEE38" w14:textId="46E4B8B4" w:rsidR="001D2CE8" w:rsidRPr="00FD45CA" w:rsidRDefault="001D2CE8">
      <w:pPr>
        <w:pStyle w:val="Funotentext"/>
        <w:rPr>
          <w:lang w:val="en-US"/>
        </w:rPr>
      </w:pPr>
      <w:r>
        <w:rPr>
          <w:rStyle w:val="Funotenzeichen"/>
        </w:rPr>
        <w:footnoteRef/>
      </w:r>
      <w:r w:rsidRPr="00FD45CA">
        <w:rPr>
          <w:lang w:val="en-US"/>
        </w:rPr>
        <w:t xml:space="preserve"> </w:t>
      </w:r>
      <w:r w:rsidR="00935C51" w:rsidRPr="00935C51">
        <w:rPr>
          <w:lang w:val="en-US"/>
        </w:rPr>
        <w:t>Vgl. Harris, Stephens (1988), S. 147-151.</w:t>
      </w:r>
    </w:p>
  </w:footnote>
  <w:footnote w:id="27">
    <w:p w14:paraId="7BD2B3E8" w14:textId="6344A758" w:rsidR="001D2CE8" w:rsidRPr="005C2C40" w:rsidRDefault="001D2CE8">
      <w:pPr>
        <w:pStyle w:val="Funotentext"/>
        <w:rPr>
          <w:lang w:val="en-US"/>
        </w:rPr>
      </w:pPr>
      <w:r>
        <w:rPr>
          <w:rStyle w:val="Funotenzeichen"/>
        </w:rPr>
        <w:footnoteRef/>
      </w:r>
      <w:r w:rsidRPr="005C2C40">
        <w:rPr>
          <w:lang w:val="en-US"/>
        </w:rPr>
        <w:t xml:space="preserve"> </w:t>
      </w:r>
      <w:r w:rsidR="00935C51" w:rsidRPr="00935C51">
        <w:rPr>
          <w:lang w:val="en-US"/>
        </w:rPr>
        <w:t>Vgl. Lowe (1999), S. 1-7.</w:t>
      </w:r>
    </w:p>
  </w:footnote>
  <w:footnote w:id="28">
    <w:p w14:paraId="08BEEB85" w14:textId="3829F2C9" w:rsidR="00935C51" w:rsidRDefault="00935C51">
      <w:pPr>
        <w:pStyle w:val="Funotentext"/>
      </w:pPr>
      <w:r>
        <w:rPr>
          <w:rStyle w:val="Funotenzeichen"/>
        </w:rPr>
        <w:footnoteRef/>
      </w:r>
      <w:r>
        <w:t xml:space="preserve"> </w:t>
      </w:r>
      <w:r w:rsidRPr="00CF7F7A">
        <w:t>Vgl. Zhang</w:t>
      </w:r>
      <w:r>
        <w:t xml:space="preserve"> (</w:t>
      </w:r>
      <w:r w:rsidRPr="00CF7F7A">
        <w:t>2000</w:t>
      </w:r>
      <w:r>
        <w:t>)</w:t>
      </w:r>
      <w:r w:rsidRPr="00CF7F7A">
        <w:t>, S.</w:t>
      </w:r>
      <w:r>
        <w:t xml:space="preserve"> </w:t>
      </w:r>
      <w:r w:rsidRPr="00CF7F7A">
        <w:t>1330</w:t>
      </w:r>
      <w:r>
        <w:t>-1333</w:t>
      </w:r>
      <w:r w:rsidRPr="00CF7F7A">
        <w:t>.</w:t>
      </w:r>
    </w:p>
  </w:footnote>
  <w:footnote w:id="29">
    <w:p w14:paraId="7C7BF299" w14:textId="3DC38D8C" w:rsidR="00E91F3C" w:rsidRDefault="00E91F3C">
      <w:pPr>
        <w:pStyle w:val="Funotentext"/>
      </w:pPr>
      <w:r w:rsidRPr="00DA696D">
        <w:rPr>
          <w:rStyle w:val="Funotenzeichen"/>
          <w:color w:val="000000" w:themeColor="text1"/>
        </w:rPr>
        <w:footnoteRef/>
      </w:r>
      <w:r w:rsidRPr="00DA696D">
        <w:rPr>
          <w:color w:val="000000" w:themeColor="text1"/>
        </w:rPr>
        <w:t xml:space="preserve"> </w:t>
      </w:r>
      <w:r w:rsidR="00DA696D" w:rsidRPr="00DA696D">
        <w:rPr>
          <w:color w:val="000000" w:themeColor="text1"/>
        </w:rPr>
        <w:t>Vgl. Hartley, Zisserman (2004), S. 88-90, 115-116.</w:t>
      </w:r>
    </w:p>
  </w:footnote>
  <w:footnote w:id="30">
    <w:p w14:paraId="54979685" w14:textId="3078B670" w:rsidR="00BD0E0E" w:rsidRDefault="00BD0E0E">
      <w:pPr>
        <w:pStyle w:val="Funotentext"/>
      </w:pPr>
      <w:r>
        <w:rPr>
          <w:rStyle w:val="Funotenzeichen"/>
        </w:rPr>
        <w:footnoteRef/>
      </w:r>
      <w:r>
        <w:t xml:space="preserve"> </w:t>
      </w:r>
      <w:r w:rsidR="005002F5" w:rsidRPr="005002F5">
        <w:t>Vgl. Szeliski (2022), S. 44-46.</w:t>
      </w:r>
    </w:p>
  </w:footnote>
  <w:footnote w:id="31">
    <w:p w14:paraId="7A1D1026" w14:textId="19A57B19" w:rsidR="006C0A90" w:rsidRDefault="006C0A90">
      <w:pPr>
        <w:pStyle w:val="Funotentext"/>
      </w:pPr>
      <w:r>
        <w:rPr>
          <w:rStyle w:val="Funotenzeichen"/>
        </w:rPr>
        <w:footnoteRef/>
      </w:r>
      <w:r>
        <w:t xml:space="preserve"> </w:t>
      </w:r>
      <w:r w:rsidR="00C05DA0" w:rsidRPr="00C05DA0">
        <w:t>Vgl. Szeliski (2022), S. 44, 46-47, 49, 51.</w:t>
      </w:r>
    </w:p>
  </w:footnote>
  <w:footnote w:id="32">
    <w:p w14:paraId="6FECD75B" w14:textId="6159A9BE" w:rsidR="00E72A66" w:rsidRDefault="00E72A66">
      <w:pPr>
        <w:pStyle w:val="Funotentext"/>
      </w:pPr>
      <w:r>
        <w:rPr>
          <w:rStyle w:val="Funotenzeichen"/>
        </w:rPr>
        <w:footnoteRef/>
      </w:r>
      <w:r>
        <w:t xml:space="preserve"> </w:t>
      </w:r>
      <w:r w:rsidR="00B60348" w:rsidRPr="00B60348">
        <w:t>Vgl. Shi et al. (2021), S. 1239.</w:t>
      </w:r>
    </w:p>
  </w:footnote>
  <w:footnote w:id="33">
    <w:p w14:paraId="35DCB87A" w14:textId="7B9CAD9F" w:rsidR="00E72A66" w:rsidRDefault="00E72A66">
      <w:pPr>
        <w:pStyle w:val="Funotentext"/>
      </w:pPr>
      <w:r>
        <w:rPr>
          <w:rStyle w:val="Funotenzeichen"/>
        </w:rPr>
        <w:footnoteRef/>
      </w:r>
      <w:r>
        <w:t xml:space="preserve"> </w:t>
      </w:r>
      <w:r w:rsidR="00B60348" w:rsidRPr="00B60348">
        <w:t>Vgl. Zhang (2023), S. 56-57.</w:t>
      </w:r>
    </w:p>
  </w:footnote>
  <w:footnote w:id="34">
    <w:p w14:paraId="0D096013" w14:textId="3C7648DF"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Shi et al. (2021), S. 1237.</w:t>
      </w:r>
    </w:p>
  </w:footnote>
  <w:footnote w:id="35">
    <w:p w14:paraId="5D6E2C0E" w14:textId="2567F73D"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Zhang (2000), S. 1330-1331.</w:t>
      </w:r>
    </w:p>
  </w:footnote>
  <w:footnote w:id="36">
    <w:p w14:paraId="7DEAA1EC" w14:textId="68EEC43D" w:rsidR="00AD31FE" w:rsidRPr="00B8655B" w:rsidRDefault="00AD31FE">
      <w:pPr>
        <w:pStyle w:val="Funotentext"/>
        <w:rPr>
          <w:lang w:val="en-US"/>
        </w:rPr>
      </w:pPr>
      <w:r>
        <w:rPr>
          <w:rStyle w:val="Funotenzeichen"/>
        </w:rPr>
        <w:footnoteRef/>
      </w:r>
      <w:r w:rsidRPr="00B8655B">
        <w:rPr>
          <w:lang w:val="en-US"/>
        </w:rPr>
        <w:t xml:space="preserve"> </w:t>
      </w:r>
      <w:r w:rsidR="00B8655B" w:rsidRPr="00B8655B">
        <w:rPr>
          <w:lang w:val="en-US"/>
        </w:rPr>
        <w:t>Vgl. Jacob, Sreeja, Dathan (2022), S. 2.</w:t>
      </w:r>
    </w:p>
  </w:footnote>
  <w:footnote w:id="37">
    <w:p w14:paraId="08F38698" w14:textId="4B9C2BF8" w:rsidR="002532C4" w:rsidRDefault="002532C4">
      <w:pPr>
        <w:pStyle w:val="Funotentext"/>
      </w:pPr>
      <w:r>
        <w:rPr>
          <w:rStyle w:val="Funotenzeichen"/>
        </w:rPr>
        <w:footnoteRef/>
      </w:r>
      <w:r>
        <w:t xml:space="preserve"> </w:t>
      </w:r>
      <w:r w:rsidR="002F36A1" w:rsidRPr="002F36A1">
        <w:t>Vgl. Szeliski (2022), S. 41, 44.</w:t>
      </w:r>
    </w:p>
  </w:footnote>
  <w:footnote w:id="38">
    <w:p w14:paraId="4B02D4C8" w14:textId="68037EE1" w:rsidR="00C06FE4" w:rsidRDefault="00C06FE4">
      <w:pPr>
        <w:pStyle w:val="Funotentext"/>
      </w:pPr>
      <w:r>
        <w:rPr>
          <w:rStyle w:val="Funotenzeichen"/>
        </w:rPr>
        <w:footnoteRef/>
      </w:r>
      <w:r>
        <w:t xml:space="preserve"> </w:t>
      </w:r>
      <w:r w:rsidR="002F36A1" w:rsidRPr="002F36A1">
        <w:t>Vgl. Hartley, Zisserman (2004), S. 153-155.</w:t>
      </w:r>
    </w:p>
  </w:footnote>
  <w:footnote w:id="39">
    <w:p w14:paraId="032CA0FD" w14:textId="644978B4" w:rsidR="00C06FE4" w:rsidRDefault="00C06FE4">
      <w:pPr>
        <w:pStyle w:val="Funotentext"/>
      </w:pPr>
      <w:r>
        <w:rPr>
          <w:rStyle w:val="Funotenzeichen"/>
        </w:rPr>
        <w:footnoteRef/>
      </w:r>
      <w:r>
        <w:t xml:space="preserve"> </w:t>
      </w:r>
      <w:r w:rsidR="002F36A1" w:rsidRPr="002F36A1">
        <w:t>Vgl. Szeliski (2022), S. 41, 43.</w:t>
      </w:r>
    </w:p>
  </w:footnote>
  <w:footnote w:id="40">
    <w:p w14:paraId="294E3BA0" w14:textId="52AAD6E3" w:rsidR="00C06FE4" w:rsidRDefault="00C06FE4">
      <w:pPr>
        <w:pStyle w:val="Funotentext"/>
      </w:pPr>
      <w:r>
        <w:rPr>
          <w:rStyle w:val="Funotenzeichen"/>
        </w:rPr>
        <w:footnoteRef/>
      </w:r>
      <w:r>
        <w:t xml:space="preserve"> </w:t>
      </w:r>
      <w:r w:rsidR="002F36A1" w:rsidRPr="002F36A1">
        <w:t>Vgl. Szeliski (2022), S. 41, 43-46.</w:t>
      </w:r>
    </w:p>
  </w:footnote>
  <w:footnote w:id="41">
    <w:p w14:paraId="6A426EA2" w14:textId="57368382" w:rsidR="00F72C5D" w:rsidRPr="00DC7CC1" w:rsidRDefault="00F72C5D">
      <w:pPr>
        <w:pStyle w:val="Funotentext"/>
      </w:pPr>
      <w:r>
        <w:rPr>
          <w:rStyle w:val="Funotenzeichen"/>
        </w:rPr>
        <w:footnoteRef/>
      </w:r>
      <w:r w:rsidRPr="00DC7CC1">
        <w:t xml:space="preserve"> </w:t>
      </w:r>
      <w:r w:rsidR="00DC7CC1" w:rsidRPr="00DC7CC1">
        <w:t>Vgl. Victor, Neigel (2021), S. 1.</w:t>
      </w:r>
    </w:p>
  </w:footnote>
  <w:footnote w:id="42">
    <w:p w14:paraId="071A6CFA" w14:textId="66E22724" w:rsidR="00A376C3" w:rsidRDefault="00A376C3">
      <w:pPr>
        <w:pStyle w:val="Funotentext"/>
      </w:pPr>
      <w:r>
        <w:rPr>
          <w:rStyle w:val="Funotenzeichen"/>
        </w:rPr>
        <w:footnoteRef/>
      </w:r>
      <w:r>
        <w:t xml:space="preserve"> </w:t>
      </w:r>
      <w:r w:rsidR="00DC7CC1" w:rsidRPr="00DC7CC1">
        <w:t>Vgl. Xu, Zhang (2020), S. 1959.</w:t>
      </w:r>
    </w:p>
  </w:footnote>
  <w:footnote w:id="43">
    <w:p w14:paraId="36E0C970" w14:textId="627B23CB" w:rsidR="00550712" w:rsidRDefault="00550712">
      <w:pPr>
        <w:pStyle w:val="Funotentext"/>
      </w:pPr>
      <w:r>
        <w:rPr>
          <w:rStyle w:val="Funotenzeichen"/>
        </w:rPr>
        <w:footnoteRef/>
      </w:r>
      <w:r>
        <w:t xml:space="preserve"> </w:t>
      </w:r>
      <w:r w:rsidR="00DC7CC1" w:rsidRPr="00DC7CC1">
        <w:t>Vgl. Chandrashekar et al. (2021), S. 2.</w:t>
      </w:r>
    </w:p>
  </w:footnote>
  <w:footnote w:id="44">
    <w:p w14:paraId="196375E8" w14:textId="33FEF601" w:rsidR="00046578" w:rsidRPr="00AE2CDA" w:rsidRDefault="00046578">
      <w:pPr>
        <w:pStyle w:val="Funotentext"/>
        <w:rPr>
          <w:lang w:val="en-US"/>
        </w:rPr>
      </w:pPr>
      <w:r>
        <w:rPr>
          <w:rStyle w:val="Funotenzeichen"/>
        </w:rPr>
        <w:footnoteRef/>
      </w:r>
      <w:r w:rsidRPr="00AE2CDA">
        <w:rPr>
          <w:lang w:val="en-US"/>
        </w:rPr>
        <w:t xml:space="preserve"> </w:t>
      </w:r>
      <w:r w:rsidR="00DC7CC1" w:rsidRPr="00DC7CC1">
        <w:rPr>
          <w:lang w:val="en-US"/>
        </w:rPr>
        <w:t>Vgl. Tao, Xiang, You (2022), S. 1.</w:t>
      </w:r>
    </w:p>
  </w:footnote>
  <w:footnote w:id="45">
    <w:p w14:paraId="4B0207E0" w14:textId="3B618774" w:rsidR="008E5DF1" w:rsidRPr="008E5DF1" w:rsidRDefault="008E5DF1">
      <w:pPr>
        <w:pStyle w:val="Funotentext"/>
        <w:rPr>
          <w:lang w:val="en-US"/>
        </w:rPr>
      </w:pPr>
      <w:r>
        <w:rPr>
          <w:rStyle w:val="Funotenzeichen"/>
        </w:rPr>
        <w:footnoteRef/>
      </w:r>
      <w:r w:rsidRPr="008E5DF1">
        <w:rPr>
          <w:lang w:val="en-US"/>
        </w:rPr>
        <w:t xml:space="preserve"> </w:t>
      </w:r>
      <w:r w:rsidR="00A27392" w:rsidRPr="00A27392">
        <w:rPr>
          <w:lang w:val="en-US"/>
        </w:rPr>
        <w:t>Vgl. Lowe (1999), S. 1.</w:t>
      </w:r>
    </w:p>
  </w:footnote>
  <w:footnote w:id="46">
    <w:p w14:paraId="75DB8FAF" w14:textId="3E13364D" w:rsidR="00CD330D" w:rsidRPr="00AD0B33" w:rsidRDefault="00CD330D">
      <w:pPr>
        <w:pStyle w:val="Funotentext"/>
        <w:rPr>
          <w:lang w:val="en-US"/>
        </w:rPr>
      </w:pPr>
      <w:r>
        <w:rPr>
          <w:rStyle w:val="Funotenzeichen"/>
        </w:rPr>
        <w:footnoteRef/>
      </w:r>
      <w:r w:rsidRPr="00AD0B33">
        <w:rPr>
          <w:lang w:val="en-US"/>
        </w:rPr>
        <w:t xml:space="preserve"> </w:t>
      </w:r>
      <w:r w:rsidR="00A27392" w:rsidRPr="00A27392">
        <w:rPr>
          <w:lang w:val="en-US"/>
        </w:rPr>
        <w:t>Vgl. Lowe (2004), S. 3.</w:t>
      </w:r>
    </w:p>
  </w:footnote>
  <w:footnote w:id="47">
    <w:p w14:paraId="07EE17A1" w14:textId="44488886" w:rsidR="00CD330D" w:rsidRPr="002B4D1F" w:rsidRDefault="00CD330D">
      <w:pPr>
        <w:pStyle w:val="Funotentext"/>
        <w:rPr>
          <w:lang w:val="en-US"/>
        </w:rPr>
      </w:pPr>
      <w:r>
        <w:rPr>
          <w:rStyle w:val="Funotenzeichen"/>
        </w:rPr>
        <w:footnoteRef/>
      </w:r>
      <w:r w:rsidRPr="002B4D1F">
        <w:rPr>
          <w:lang w:val="en-US"/>
        </w:rPr>
        <w:t xml:space="preserve"> </w:t>
      </w:r>
      <w:r w:rsidR="00A27392" w:rsidRPr="00A27392">
        <w:rPr>
          <w:lang w:val="en-US"/>
        </w:rPr>
        <w:t>Vgl. Lowe (2004), S. 25.</w:t>
      </w:r>
    </w:p>
  </w:footnote>
  <w:footnote w:id="48">
    <w:p w14:paraId="272B17F0" w14:textId="213F2F0A" w:rsidR="00CD330D" w:rsidRPr="002B4D1F" w:rsidRDefault="00CD330D">
      <w:pPr>
        <w:pStyle w:val="Funotentext"/>
        <w:rPr>
          <w:lang w:val="en-US"/>
        </w:rPr>
      </w:pPr>
      <w:r>
        <w:rPr>
          <w:rStyle w:val="Funotenzeichen"/>
        </w:rPr>
        <w:footnoteRef/>
      </w:r>
      <w:r w:rsidRPr="002B4D1F">
        <w:rPr>
          <w:lang w:val="en-US"/>
        </w:rPr>
        <w:t xml:space="preserve"> </w:t>
      </w:r>
      <w:r w:rsidR="0037635B" w:rsidRPr="0037635B">
        <w:rPr>
          <w:lang w:val="en-US"/>
        </w:rPr>
        <w:t>Vgl. Lowe (2004), S. 1-2, 10-13, 16.</w:t>
      </w:r>
    </w:p>
  </w:footnote>
  <w:footnote w:id="49">
    <w:p w14:paraId="14D22E18" w14:textId="6EE8C0B6" w:rsidR="00341359" w:rsidRPr="004A55A9" w:rsidRDefault="00341359">
      <w:pPr>
        <w:pStyle w:val="Funotentext"/>
        <w:rPr>
          <w:lang w:val="en-US"/>
        </w:rPr>
      </w:pPr>
      <w:r>
        <w:rPr>
          <w:rStyle w:val="Funotenzeichen"/>
        </w:rPr>
        <w:footnoteRef/>
      </w:r>
      <w:r w:rsidRPr="004A55A9">
        <w:rPr>
          <w:lang w:val="en-US"/>
        </w:rPr>
        <w:t xml:space="preserve"> </w:t>
      </w:r>
      <w:r w:rsidR="0037635B" w:rsidRPr="0037635B">
        <w:rPr>
          <w:lang w:val="en-US"/>
        </w:rPr>
        <w:t>Vgl. Lowe (1999), S. 1-2.</w:t>
      </w:r>
    </w:p>
  </w:footnote>
  <w:footnote w:id="50">
    <w:p w14:paraId="481C1915" w14:textId="19EC7C89" w:rsidR="00341359" w:rsidRPr="00341359" w:rsidRDefault="00341359">
      <w:pPr>
        <w:pStyle w:val="Funotentext"/>
        <w:rPr>
          <w:lang w:val="en-US"/>
        </w:rPr>
      </w:pPr>
      <w:r>
        <w:rPr>
          <w:rStyle w:val="Funotenzeichen"/>
        </w:rPr>
        <w:footnoteRef/>
      </w:r>
      <w:r w:rsidRPr="00341359">
        <w:rPr>
          <w:lang w:val="en-US"/>
        </w:rPr>
        <w:t xml:space="preserve"> </w:t>
      </w:r>
      <w:r w:rsidR="0037635B" w:rsidRPr="0037635B">
        <w:rPr>
          <w:lang w:val="en-US"/>
        </w:rPr>
        <w:t>Vgl. Lowe (1999), S. 1.</w:t>
      </w:r>
    </w:p>
  </w:footnote>
  <w:footnote w:id="51">
    <w:p w14:paraId="200A0D82" w14:textId="615B6A6E" w:rsidR="00913DA8" w:rsidRPr="00913DA8" w:rsidRDefault="00913DA8">
      <w:pPr>
        <w:pStyle w:val="Funotentext"/>
        <w:rPr>
          <w:lang w:val="en-US"/>
        </w:rPr>
      </w:pPr>
      <w:r>
        <w:rPr>
          <w:rStyle w:val="Funotenzeichen"/>
        </w:rPr>
        <w:footnoteRef/>
      </w:r>
      <w:r w:rsidRPr="00913DA8">
        <w:rPr>
          <w:lang w:val="en-US"/>
        </w:rPr>
        <w:t xml:space="preserve"> </w:t>
      </w:r>
      <w:r w:rsidR="0037635B" w:rsidRPr="0037635B">
        <w:rPr>
          <w:lang w:val="en-US"/>
        </w:rPr>
        <w:t>Vgl. Lowe (2004), S. 3.</w:t>
      </w:r>
    </w:p>
  </w:footnote>
  <w:footnote w:id="52">
    <w:p w14:paraId="5CBDE3C0" w14:textId="48C962EF" w:rsidR="0066213A" w:rsidRPr="0066213A" w:rsidRDefault="0066213A">
      <w:pPr>
        <w:pStyle w:val="Funotentext"/>
        <w:rPr>
          <w:lang w:val="en-US"/>
        </w:rPr>
      </w:pPr>
      <w:r>
        <w:rPr>
          <w:rStyle w:val="Funotenzeichen"/>
        </w:rPr>
        <w:footnoteRef/>
      </w:r>
      <w:r w:rsidRPr="0066213A">
        <w:rPr>
          <w:lang w:val="en-US"/>
        </w:rPr>
        <w:t xml:space="preserve"> </w:t>
      </w:r>
      <w:r w:rsidR="0037635B" w:rsidRPr="0037635B">
        <w:rPr>
          <w:lang w:val="en-US"/>
        </w:rPr>
        <w:t>Vgl. Lowe (1999), S. 1-3.</w:t>
      </w:r>
    </w:p>
  </w:footnote>
  <w:footnote w:id="53">
    <w:p w14:paraId="4D464132" w14:textId="6F46B28B" w:rsidR="0066213A" w:rsidRPr="00DC525D" w:rsidRDefault="0066213A">
      <w:pPr>
        <w:pStyle w:val="Funotentext"/>
        <w:rPr>
          <w:lang w:val="en-US"/>
        </w:rPr>
      </w:pPr>
      <w:r>
        <w:rPr>
          <w:rStyle w:val="Funotenzeichen"/>
        </w:rPr>
        <w:footnoteRef/>
      </w:r>
      <w:r w:rsidRPr="00DC525D">
        <w:rPr>
          <w:lang w:val="en-US"/>
        </w:rPr>
        <w:t xml:space="preserve"> </w:t>
      </w:r>
      <w:r w:rsidR="0037635B" w:rsidRPr="0037635B">
        <w:rPr>
          <w:lang w:val="en-US"/>
        </w:rPr>
        <w:t>Vgl. Lowe (2004), S. 14-16.</w:t>
      </w:r>
    </w:p>
  </w:footnote>
  <w:footnote w:id="54">
    <w:p w14:paraId="4DD22754" w14:textId="46241176"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(2004), S. 1-3, 14-17.</w:t>
      </w:r>
    </w:p>
  </w:footnote>
  <w:footnote w:id="55">
    <w:p w14:paraId="303AF58A" w14:textId="49D9BD3C"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(1999), S. 2-3.</w:t>
      </w:r>
    </w:p>
  </w:footnote>
  <w:footnote w:id="56">
    <w:p w14:paraId="7B1D20FC" w14:textId="0147ACF5" w:rsidR="00C044BD" w:rsidRPr="00E93038" w:rsidRDefault="00C044BD">
      <w:pPr>
        <w:pStyle w:val="Funotentext"/>
        <w:rPr>
          <w:lang w:val="en-US"/>
        </w:rPr>
      </w:pPr>
      <w:r>
        <w:rPr>
          <w:rStyle w:val="Funotenzeichen"/>
        </w:rPr>
        <w:footnoteRef/>
      </w:r>
      <w:r w:rsidRPr="00E93038">
        <w:rPr>
          <w:lang w:val="en-US"/>
        </w:rPr>
        <w:t xml:space="preserve"> </w:t>
      </w:r>
      <w:r w:rsidR="00C860E5" w:rsidRPr="00C860E5">
        <w:rPr>
          <w:lang w:val="en-US"/>
        </w:rPr>
        <w:t>Vgl. Lowe (1999), S. 1-3.</w:t>
      </w:r>
    </w:p>
  </w:footnote>
  <w:footnote w:id="57">
    <w:p w14:paraId="5C7AD3C8" w14:textId="2EE64022" w:rsidR="008752DF" w:rsidRPr="00D47750" w:rsidRDefault="008752DF">
      <w:pPr>
        <w:pStyle w:val="Funotentext"/>
        <w:rPr>
          <w:lang w:val="en-US"/>
        </w:rPr>
      </w:pPr>
      <w:r>
        <w:rPr>
          <w:rStyle w:val="Funotenzeichen"/>
        </w:rPr>
        <w:footnoteRef/>
      </w:r>
      <w:r w:rsidRPr="00D47750">
        <w:rPr>
          <w:lang w:val="en-US"/>
        </w:rPr>
        <w:t xml:space="preserve"> </w:t>
      </w:r>
      <w:r w:rsidR="00E1484D" w:rsidRPr="00E1484D">
        <w:rPr>
          <w:lang w:val="en-US"/>
        </w:rPr>
        <w:t>Vgl. Lowe (1999), S. 3.</w:t>
      </w:r>
    </w:p>
  </w:footnote>
  <w:footnote w:id="58">
    <w:p w14:paraId="3CACE3FE" w14:textId="1AE8A556" w:rsidR="006703E3" w:rsidRPr="006703E3" w:rsidRDefault="006703E3">
      <w:pPr>
        <w:pStyle w:val="Funotentext"/>
        <w:rPr>
          <w:lang w:val="en-US"/>
        </w:rPr>
      </w:pPr>
      <w:r>
        <w:rPr>
          <w:rStyle w:val="Funotenzeichen"/>
        </w:rPr>
        <w:footnoteRef/>
      </w:r>
      <w:r w:rsidRPr="006703E3">
        <w:rPr>
          <w:lang w:val="en-US"/>
        </w:rPr>
        <w:t xml:space="preserve"> </w:t>
      </w:r>
      <w:r w:rsidRPr="00DC525D">
        <w:rPr>
          <w:lang w:val="en-US"/>
        </w:rPr>
        <w:t>Vgl. Lowe</w:t>
      </w:r>
      <w:r>
        <w:rPr>
          <w:lang w:val="en-US"/>
        </w:rPr>
        <w:t xml:space="preserve"> (</w:t>
      </w:r>
      <w:r w:rsidRPr="00DC525D">
        <w:rPr>
          <w:lang w:val="en-US"/>
        </w:rPr>
        <w:t>2004</w:t>
      </w:r>
      <w:r>
        <w:rPr>
          <w:lang w:val="en-US"/>
        </w:rPr>
        <w:t>)</w:t>
      </w:r>
      <w:r w:rsidRPr="00DC525D">
        <w:rPr>
          <w:lang w:val="en-US"/>
        </w:rPr>
        <w:t xml:space="preserve">, S. </w:t>
      </w:r>
      <w:r>
        <w:rPr>
          <w:lang w:val="en-US"/>
        </w:rPr>
        <w:t xml:space="preserve">2, </w:t>
      </w:r>
      <w:r w:rsidRPr="00DC525D">
        <w:rPr>
          <w:lang w:val="en-US"/>
        </w:rPr>
        <w:t>1</w:t>
      </w:r>
      <w:r>
        <w:rPr>
          <w:lang w:val="en-US"/>
        </w:rPr>
        <w:t>3-16</w:t>
      </w:r>
      <w:r w:rsidRPr="00DC525D">
        <w:rPr>
          <w:lang w:val="en-US"/>
        </w:rPr>
        <w:t>.</w:t>
      </w:r>
    </w:p>
  </w:footnote>
  <w:footnote w:id="59">
    <w:p w14:paraId="4FEAD5C5" w14:textId="6CEA4950" w:rsidR="00316CE0" w:rsidRPr="002D62AB" w:rsidRDefault="00316CE0">
      <w:pPr>
        <w:pStyle w:val="Funotentext"/>
        <w:rPr>
          <w:lang w:val="en-US"/>
        </w:rPr>
      </w:pPr>
      <w:r>
        <w:rPr>
          <w:rStyle w:val="Funotenzeichen"/>
        </w:rPr>
        <w:footnoteRef/>
      </w:r>
      <w:r w:rsidRPr="002D62AB">
        <w:rPr>
          <w:lang w:val="en-US"/>
        </w:rPr>
        <w:t xml:space="preserve"> </w:t>
      </w:r>
      <w:r w:rsidR="00E73676" w:rsidRPr="00E73676">
        <w:rPr>
          <w:lang w:val="en-US"/>
        </w:rPr>
        <w:t>Vgl. Lowe (2004), S. 22.</w:t>
      </w:r>
    </w:p>
  </w:footnote>
  <w:footnote w:id="60">
    <w:p w14:paraId="69EEFDF6" w14:textId="72ACCA29" w:rsidR="00316CE0" w:rsidRPr="002027A8" w:rsidRDefault="00316CE0">
      <w:pPr>
        <w:pStyle w:val="Funotentext"/>
        <w:rPr>
          <w:lang w:val="en-US"/>
        </w:rPr>
      </w:pPr>
      <w:r>
        <w:rPr>
          <w:rStyle w:val="Funotenzeichen"/>
        </w:rPr>
        <w:footnoteRef/>
      </w:r>
      <w:r w:rsidRPr="002027A8">
        <w:rPr>
          <w:lang w:val="en-US"/>
        </w:rPr>
        <w:t xml:space="preserve"> </w:t>
      </w:r>
      <w:r w:rsidR="00D925B6" w:rsidRPr="00D925B6">
        <w:rPr>
          <w:lang w:val="en-US"/>
        </w:rPr>
        <w:t>Vgl. Luong, Faugeras (1996), S. 43.</w:t>
      </w:r>
    </w:p>
  </w:footnote>
  <w:footnote w:id="61">
    <w:p w14:paraId="50852205" w14:textId="7AC6F50E" w:rsidR="003C3DA7" w:rsidRPr="00181263" w:rsidRDefault="003C3DA7">
      <w:pPr>
        <w:pStyle w:val="Funotentext"/>
      </w:pPr>
      <w:r>
        <w:rPr>
          <w:rStyle w:val="Funotenzeichen"/>
        </w:rPr>
        <w:footnoteRef/>
      </w:r>
      <w:r w:rsidRPr="00181263">
        <w:t xml:space="preserve"> Vgl. Szeliski</w:t>
      </w:r>
      <w:r w:rsidR="00181263" w:rsidRPr="00181263">
        <w:t xml:space="preserve"> (</w:t>
      </w:r>
      <w:r w:rsidRPr="00181263">
        <w:t>2022</w:t>
      </w:r>
      <w:r w:rsidR="00181263" w:rsidRPr="00181263">
        <w:t>)</w:t>
      </w:r>
      <w:r w:rsidRPr="00181263">
        <w:t>, S. 600.</w:t>
      </w:r>
    </w:p>
  </w:footnote>
  <w:footnote w:id="62">
    <w:p w14:paraId="3C12169B" w14:textId="08489CA6" w:rsidR="000F7E5D" w:rsidRPr="00181263" w:rsidRDefault="000F7E5D">
      <w:pPr>
        <w:pStyle w:val="Funotentext"/>
      </w:pPr>
      <w:r>
        <w:rPr>
          <w:rStyle w:val="Funotenzeichen"/>
        </w:rPr>
        <w:footnoteRef/>
      </w:r>
      <w:r w:rsidRPr="00181263">
        <w:t xml:space="preserve"> </w:t>
      </w:r>
      <w:r w:rsidR="00A73AEE" w:rsidRPr="00181263">
        <w:t>Vgl. Hartley,</w:t>
      </w:r>
      <w:r w:rsidR="00181263" w:rsidRPr="00181263">
        <w:t xml:space="preserve"> Z</w:t>
      </w:r>
      <w:r w:rsidR="00A73AEE" w:rsidRPr="00181263">
        <w:t>isserman</w:t>
      </w:r>
      <w:r w:rsidR="00181263">
        <w:t xml:space="preserve"> (</w:t>
      </w:r>
      <w:r w:rsidR="00A73AEE" w:rsidRPr="00181263">
        <w:t>2004</w:t>
      </w:r>
      <w:r w:rsidR="00181263">
        <w:t>)</w:t>
      </w:r>
      <w:r w:rsidR="00A73AEE" w:rsidRPr="00181263">
        <w:t>, S. 239.</w:t>
      </w:r>
    </w:p>
  </w:footnote>
  <w:footnote w:id="63">
    <w:p w14:paraId="3E8D21E7" w14:textId="0BA0A5BC" w:rsidR="000F7E5D" w:rsidRPr="00181263" w:rsidRDefault="000F7E5D">
      <w:pPr>
        <w:pStyle w:val="Funotentext"/>
      </w:pPr>
      <w:r>
        <w:rPr>
          <w:rStyle w:val="Funotenzeichen"/>
        </w:rPr>
        <w:footnoteRef/>
      </w:r>
      <w:r w:rsidRPr="00181263">
        <w:t xml:space="preserve"> </w:t>
      </w:r>
      <w:r w:rsidR="00181263" w:rsidRPr="00181263">
        <w:t>Vgl. Hartley, Zisserman</w:t>
      </w:r>
      <w:r w:rsidR="00181263">
        <w:t xml:space="preserve"> (</w:t>
      </w:r>
      <w:r w:rsidR="00181263" w:rsidRPr="00181263">
        <w:t>2004</w:t>
      </w:r>
      <w:r w:rsidR="00181263">
        <w:t>)</w:t>
      </w:r>
      <w:r w:rsidR="00181263" w:rsidRPr="00181263">
        <w:t>, S. 239</w:t>
      </w:r>
      <w:r w:rsidR="00181263">
        <w:t>-240</w:t>
      </w:r>
      <w:r w:rsidR="00181263" w:rsidRPr="00181263">
        <w:t>.</w:t>
      </w:r>
    </w:p>
  </w:footnote>
  <w:footnote w:id="64">
    <w:p w14:paraId="1E97CC01" w14:textId="4CFE7AF7" w:rsidR="00181263" w:rsidRDefault="00181263">
      <w:pPr>
        <w:pStyle w:val="Funotentext"/>
      </w:pPr>
      <w:r>
        <w:rPr>
          <w:rStyle w:val="Funotenzeichen"/>
        </w:rPr>
        <w:footnoteRef/>
      </w:r>
      <w:r>
        <w:t xml:space="preserve"> </w:t>
      </w:r>
      <w:r w:rsidRPr="00F23AA7">
        <w:t>Vgl. Luong, Faugeras (1996), S. 45-47.</w:t>
      </w:r>
    </w:p>
  </w:footnote>
  <w:footnote w:id="65">
    <w:p w14:paraId="12D1EACA" w14:textId="657E73AC" w:rsidR="003D0085" w:rsidRDefault="003D0085">
      <w:pPr>
        <w:pStyle w:val="Funotentext"/>
      </w:pPr>
      <w:r>
        <w:rPr>
          <w:rStyle w:val="Funotenzeichen"/>
        </w:rPr>
        <w:footnoteRef/>
      </w:r>
      <w:r>
        <w:t xml:space="preserve"> </w:t>
      </w:r>
      <w:r w:rsidR="00F23AA7" w:rsidRPr="00F23AA7">
        <w:t>Vgl. Fischler, Bolles (1981), S. 381-395.</w:t>
      </w:r>
    </w:p>
  </w:footnote>
  <w:footnote w:id="66">
    <w:p w14:paraId="47ACB6E6" w14:textId="123F2122" w:rsidR="00C05468" w:rsidRDefault="00C05468">
      <w:pPr>
        <w:pStyle w:val="Funotentext"/>
      </w:pPr>
      <w:r>
        <w:rPr>
          <w:rStyle w:val="Funotenzeichen"/>
        </w:rPr>
        <w:footnoteRef/>
      </w:r>
      <w:r>
        <w:t xml:space="preserve"> </w:t>
      </w:r>
      <w:r w:rsidR="00F23AA7" w:rsidRPr="00F23AA7">
        <w:t>Vgl. Hartley, Zisserman (2004), S. 290.</w:t>
      </w:r>
    </w:p>
  </w:footnote>
  <w:footnote w:id="67">
    <w:p w14:paraId="2E09CEDD" w14:textId="5ED157F6" w:rsidR="00427274" w:rsidRDefault="00427274">
      <w:pPr>
        <w:pStyle w:val="Funotentext"/>
      </w:pPr>
      <w:r>
        <w:rPr>
          <w:rStyle w:val="Funotenzeichen"/>
        </w:rPr>
        <w:footnoteRef/>
      </w:r>
      <w:r>
        <w:t xml:space="preserve"> </w:t>
      </w:r>
      <w:r w:rsidR="00F23AA7" w:rsidRPr="00F23AA7">
        <w:t>Vgl. Martínez-Otzeta et al. (2022), S. 1-2, 11, 21.</w:t>
      </w:r>
    </w:p>
  </w:footnote>
  <w:footnote w:id="68">
    <w:p w14:paraId="1932E9DE" w14:textId="159B1C78" w:rsidR="00F34CCE" w:rsidRDefault="00F34CCE">
      <w:pPr>
        <w:pStyle w:val="Funotentext"/>
      </w:pPr>
      <w:r>
        <w:rPr>
          <w:rStyle w:val="Funotenzeichen"/>
        </w:rPr>
        <w:footnoteRef/>
      </w:r>
      <w:r>
        <w:t xml:space="preserve"> </w:t>
      </w:r>
      <w:r w:rsidRPr="00A73AEE">
        <w:t>Vgl. Hartley</w:t>
      </w:r>
      <w:r w:rsidR="00257F1E">
        <w:t>,</w:t>
      </w:r>
      <w:r w:rsidRPr="00A73AEE">
        <w:t xml:space="preserve"> Zisserman</w:t>
      </w:r>
      <w:r w:rsidR="00257F1E">
        <w:t xml:space="preserve"> (</w:t>
      </w:r>
      <w:r w:rsidRPr="00A73AEE">
        <w:t>2004</w:t>
      </w:r>
      <w:r w:rsidR="00257F1E">
        <w:t>)</w:t>
      </w:r>
      <w:r w:rsidRPr="00A73AEE">
        <w:t xml:space="preserve">, S. </w:t>
      </w:r>
      <w:r>
        <w:t>290-291</w:t>
      </w:r>
      <w:r w:rsidRPr="00A73AEE">
        <w:t>.</w:t>
      </w:r>
    </w:p>
  </w:footnote>
  <w:footnote w:id="69">
    <w:p w14:paraId="5C415A38" w14:textId="74224726" w:rsidR="00E8039B" w:rsidRDefault="00E8039B">
      <w:pPr>
        <w:pStyle w:val="Funotentext"/>
      </w:pPr>
      <w:r>
        <w:rPr>
          <w:rStyle w:val="Funotenzeichen"/>
        </w:rPr>
        <w:footnoteRef/>
      </w:r>
      <w:r>
        <w:t xml:space="preserve"> </w:t>
      </w:r>
      <w:r w:rsidR="00257F1E" w:rsidRPr="00F34CCE">
        <w:t>Vgl. Fischler</w:t>
      </w:r>
      <w:r w:rsidR="00257F1E">
        <w:t>,</w:t>
      </w:r>
      <w:r w:rsidR="00257F1E" w:rsidRPr="00F34CCE">
        <w:t xml:space="preserve"> Bolles</w:t>
      </w:r>
      <w:r w:rsidR="00257F1E">
        <w:t xml:space="preserve"> (</w:t>
      </w:r>
      <w:r w:rsidR="00257F1E" w:rsidRPr="00F34CCE">
        <w:t>1981</w:t>
      </w:r>
      <w:r w:rsidR="00257F1E">
        <w:t>)</w:t>
      </w:r>
      <w:r w:rsidR="00257F1E" w:rsidRPr="00F34CCE">
        <w:t xml:space="preserve">, S. </w:t>
      </w:r>
      <w:r w:rsidR="00257F1E">
        <w:t>381-</w:t>
      </w:r>
      <w:r w:rsidR="00257F1E" w:rsidRPr="00F34CCE">
        <w:t>385</w:t>
      </w:r>
      <w:r w:rsidR="00257F1E">
        <w:t xml:space="preserve">, </w:t>
      </w:r>
      <w:r w:rsidR="00257F1E" w:rsidRPr="00E97A49">
        <w:t>389</w:t>
      </w:r>
      <w:r w:rsidR="00257F1E">
        <w:t>.</w:t>
      </w:r>
    </w:p>
  </w:footnote>
  <w:footnote w:id="70">
    <w:p w14:paraId="326BE2C1" w14:textId="339258F3" w:rsidR="00AE34C5" w:rsidRDefault="00AE34C5">
      <w:pPr>
        <w:pStyle w:val="Funotentext"/>
      </w:pPr>
      <w:r>
        <w:rPr>
          <w:rStyle w:val="Funotenzeichen"/>
        </w:rPr>
        <w:footnoteRef/>
      </w:r>
      <w:r>
        <w:t xml:space="preserve"> </w:t>
      </w:r>
      <w:r w:rsidR="006A75F9" w:rsidRPr="006A75F9">
        <w:t>Vgl. Hartley, Zisserman (2004), S. 291.</w:t>
      </w:r>
    </w:p>
  </w:footnote>
  <w:footnote w:id="71">
    <w:p w14:paraId="456871DB" w14:textId="7D423DDA" w:rsidR="00AE34C5" w:rsidRDefault="00AE34C5">
      <w:pPr>
        <w:pStyle w:val="Funotentext"/>
      </w:pPr>
      <w:r>
        <w:rPr>
          <w:rStyle w:val="Funotenzeichen"/>
        </w:rPr>
        <w:footnoteRef/>
      </w:r>
      <w:r>
        <w:t xml:space="preserve"> </w:t>
      </w:r>
      <w:r w:rsidR="006A75F9" w:rsidRPr="006A75F9">
        <w:t>Vgl. Hartley, Zisserman (2004), S. 290-291.</w:t>
      </w:r>
    </w:p>
  </w:footnote>
  <w:footnote w:id="72">
    <w:p w14:paraId="29B96C48" w14:textId="504559FA" w:rsidR="00AE34C5" w:rsidRPr="003E5F55" w:rsidRDefault="00AE34C5">
      <w:pPr>
        <w:pStyle w:val="Funotentext"/>
      </w:pPr>
      <w:r>
        <w:rPr>
          <w:rStyle w:val="Funotenzeichen"/>
        </w:rPr>
        <w:footnoteRef/>
      </w:r>
      <w:r w:rsidRPr="003E5F55">
        <w:t xml:space="preserve"> </w:t>
      </w:r>
      <w:r w:rsidR="00466FF5" w:rsidRPr="00466FF5">
        <w:t>Vgl. Li, Yuan (2021), S. 3-7.</w:t>
      </w:r>
    </w:p>
  </w:footnote>
  <w:footnote w:id="73">
    <w:p w14:paraId="2F314424" w14:textId="7F3B44EA" w:rsidR="003F343B" w:rsidRPr="00466FF5" w:rsidRDefault="003F343B">
      <w:pPr>
        <w:pStyle w:val="Funotentext"/>
      </w:pPr>
      <w:r>
        <w:rPr>
          <w:rStyle w:val="Funotenzeichen"/>
        </w:rPr>
        <w:footnoteRef/>
      </w:r>
      <w:r w:rsidRPr="00466FF5">
        <w:t xml:space="preserve"> Vgl.</w:t>
      </w:r>
      <w:r w:rsidR="00466FF5">
        <w:t xml:space="preserve"> </w:t>
      </w:r>
      <w:r w:rsidR="00466FF5" w:rsidRPr="00466FF5">
        <w:t>Luong, Faugeras (1996), S. 46.</w:t>
      </w:r>
    </w:p>
  </w:footnote>
  <w:footnote w:id="74">
    <w:p w14:paraId="10D755B7" w14:textId="607519F1" w:rsidR="00C65A5B" w:rsidRPr="00556714" w:rsidRDefault="00C65A5B">
      <w:pPr>
        <w:pStyle w:val="Funotentext"/>
      </w:pPr>
      <w:r>
        <w:rPr>
          <w:rStyle w:val="Funotenzeichen"/>
        </w:rPr>
        <w:footnoteRef/>
      </w:r>
      <w:r w:rsidRPr="00556714">
        <w:t xml:space="preserve"> </w:t>
      </w:r>
      <w:r w:rsidR="00556714" w:rsidRPr="00556714">
        <w:t>Vgl. Jain, Kasturi, Schunck (1995), S. 289-290.</w:t>
      </w:r>
    </w:p>
  </w:footnote>
  <w:footnote w:id="75">
    <w:p w14:paraId="6EC07063" w14:textId="5EEFAEFB" w:rsidR="00371D5D" w:rsidRPr="00471308" w:rsidRDefault="00371D5D">
      <w:pPr>
        <w:pStyle w:val="Funotentext"/>
      </w:pPr>
      <w:r>
        <w:rPr>
          <w:rStyle w:val="Funotenzeichen"/>
        </w:rPr>
        <w:footnoteRef/>
      </w:r>
      <w:r w:rsidRPr="00471308">
        <w:t xml:space="preserve"> Vgl. Zhang</w:t>
      </w:r>
      <w:r w:rsidR="00471308" w:rsidRPr="00471308">
        <w:t xml:space="preserve"> (</w:t>
      </w:r>
      <w:r w:rsidRPr="00471308">
        <w:t>2021</w:t>
      </w:r>
      <w:r w:rsidR="00471308" w:rsidRPr="00471308">
        <w:t>)</w:t>
      </w:r>
      <w:r w:rsidRPr="00471308">
        <w:t>, S.</w:t>
      </w:r>
      <w:r w:rsidR="00471308" w:rsidRPr="00471308">
        <w:t xml:space="preserve"> </w:t>
      </w:r>
      <w:r w:rsidRPr="00471308">
        <w:t>1335-1336.</w:t>
      </w:r>
    </w:p>
  </w:footnote>
  <w:footnote w:id="76">
    <w:p w14:paraId="45AF8B39" w14:textId="7F7E4DD8" w:rsidR="00371D5D" w:rsidRPr="00471308" w:rsidRDefault="00371D5D">
      <w:pPr>
        <w:pStyle w:val="Funotentext"/>
      </w:pPr>
      <w:r>
        <w:rPr>
          <w:rStyle w:val="Funotenzeichen"/>
        </w:rPr>
        <w:footnoteRef/>
      </w:r>
      <w:r w:rsidRPr="00471308">
        <w:t xml:space="preserve"> </w:t>
      </w:r>
      <w:r w:rsidR="00040F39" w:rsidRPr="00471308">
        <w:t>Vgl. Zhang</w:t>
      </w:r>
      <w:r w:rsidR="00471308" w:rsidRPr="00471308">
        <w:t xml:space="preserve"> (</w:t>
      </w:r>
      <w:r w:rsidR="00040F39" w:rsidRPr="00471308">
        <w:t>2021</w:t>
      </w:r>
      <w:r w:rsidR="00471308" w:rsidRPr="00471308">
        <w:t>)</w:t>
      </w:r>
      <w:r w:rsidR="00040F39" w:rsidRPr="00471308">
        <w:t>, S. 1336.</w:t>
      </w:r>
    </w:p>
  </w:footnote>
  <w:footnote w:id="77">
    <w:p w14:paraId="4AEFE2B7" w14:textId="01747D82" w:rsidR="00371D5D" w:rsidRPr="00C9204E" w:rsidRDefault="00371D5D">
      <w:pPr>
        <w:pStyle w:val="Funotentext"/>
        <w:rPr>
          <w:lang w:val="en-US"/>
        </w:rPr>
      </w:pPr>
      <w:r>
        <w:rPr>
          <w:rStyle w:val="Funotenzeichen"/>
        </w:rPr>
        <w:footnoteRef/>
      </w:r>
      <w:r w:rsidRPr="00C9204E">
        <w:rPr>
          <w:lang w:val="en-US"/>
        </w:rPr>
        <w:t xml:space="preserve"> </w:t>
      </w:r>
      <w:r w:rsidR="00A57C57" w:rsidRPr="00C9204E">
        <w:rPr>
          <w:lang w:val="en-US"/>
        </w:rPr>
        <w:t>Vgl. ebd.</w:t>
      </w:r>
    </w:p>
  </w:footnote>
  <w:footnote w:id="78">
    <w:p w14:paraId="711FD6B5" w14:textId="2AF96264" w:rsidR="00E45305" w:rsidRPr="00D421FB" w:rsidRDefault="00E45305">
      <w:pPr>
        <w:pStyle w:val="Funotentext"/>
      </w:pPr>
      <w:r>
        <w:rPr>
          <w:rStyle w:val="Funotenzeichen"/>
        </w:rPr>
        <w:footnoteRef/>
      </w:r>
      <w:r w:rsidRPr="00D421FB">
        <w:t xml:space="preserve"> </w:t>
      </w:r>
      <w:r w:rsidRPr="00D421FB">
        <w:t>Vgl. Adil, Mikou, Mouhsen (2022), S. 179-181.</w:t>
      </w:r>
    </w:p>
  </w:footnote>
  <w:footnote w:id="79">
    <w:p w14:paraId="66122F57" w14:textId="2E742752" w:rsidR="000E70C0" w:rsidRPr="00D421FB" w:rsidRDefault="000E70C0">
      <w:pPr>
        <w:pStyle w:val="Funotentext"/>
      </w:pPr>
      <w:r>
        <w:rPr>
          <w:rStyle w:val="Funotenzeichen"/>
        </w:rPr>
        <w:footnoteRef/>
      </w:r>
      <w:r w:rsidRPr="00D421FB">
        <w:t xml:space="preserve"> </w:t>
      </w:r>
      <w:r w:rsidR="00D421FB" w:rsidRPr="00D421FB">
        <w:t>Vgl. Jain, Kasturi, Schunck (1995), S. 291.</w:t>
      </w:r>
    </w:p>
  </w:footnote>
  <w:footnote w:id="80">
    <w:p w14:paraId="434CA883" w14:textId="2EA01583" w:rsidR="00F77781" w:rsidRPr="00D421FB" w:rsidRDefault="00F77781">
      <w:pPr>
        <w:pStyle w:val="Funotentext"/>
      </w:pPr>
      <w:r>
        <w:rPr>
          <w:rStyle w:val="Funotenzeichen"/>
        </w:rPr>
        <w:footnoteRef/>
      </w:r>
      <w:r w:rsidRPr="00D421FB">
        <w:t xml:space="preserve"> </w:t>
      </w:r>
      <w:r w:rsidR="00D421FB" w:rsidRPr="00D421FB">
        <w:t>Vgl. Jang et al. (2022), S. 1.</w:t>
      </w:r>
    </w:p>
  </w:footnote>
  <w:footnote w:id="81">
    <w:p w14:paraId="2643721D" w14:textId="5590D734" w:rsidR="00C35545" w:rsidRDefault="00C35545">
      <w:pPr>
        <w:pStyle w:val="Funotentext"/>
      </w:pPr>
      <w:r>
        <w:rPr>
          <w:rStyle w:val="Funotenzeichen"/>
        </w:rPr>
        <w:footnoteRef/>
      </w:r>
      <w:r>
        <w:t xml:space="preserve"> Vgl. ebd.</w:t>
      </w:r>
    </w:p>
  </w:footnote>
  <w:footnote w:id="82">
    <w:p w14:paraId="147AD92B" w14:textId="72D6B4A1" w:rsidR="00AC43E0" w:rsidRDefault="00AC43E0">
      <w:pPr>
        <w:pStyle w:val="Funotentext"/>
      </w:pPr>
      <w:r>
        <w:rPr>
          <w:rStyle w:val="Funotenzeichen"/>
        </w:rPr>
        <w:footnoteRef/>
      </w:r>
      <w:r>
        <w:t xml:space="preserve"> </w:t>
      </w:r>
      <w:r w:rsidR="002079DE" w:rsidRPr="002079DE">
        <w:t>Vgl. Wang et al. (2022), S. 26273-26274.</w:t>
      </w:r>
    </w:p>
  </w:footnote>
  <w:footnote w:id="83">
    <w:p w14:paraId="065B870B" w14:textId="4AE0EB83" w:rsidR="00AC43E0" w:rsidRDefault="00AC43E0">
      <w:pPr>
        <w:pStyle w:val="Funotentext"/>
      </w:pPr>
      <w:r>
        <w:rPr>
          <w:rStyle w:val="Funotenzeichen"/>
        </w:rPr>
        <w:footnoteRef/>
      </w:r>
      <w:r>
        <w:t xml:space="preserve"> </w:t>
      </w:r>
      <w:r w:rsidR="00830134" w:rsidRPr="00830134">
        <w:t>Vgl. Xie et al. (2021), S. 136.</w:t>
      </w:r>
    </w:p>
  </w:footnote>
  <w:footnote w:id="84">
    <w:p w14:paraId="2AA18BA2" w14:textId="1D9C64E3" w:rsidR="00614E1D" w:rsidRDefault="00614E1D">
      <w:pPr>
        <w:pStyle w:val="Funotentext"/>
      </w:pPr>
      <w:r>
        <w:rPr>
          <w:rStyle w:val="Funotenzeichen"/>
        </w:rPr>
        <w:footnoteRef/>
      </w:r>
      <w:r>
        <w:t xml:space="preserve"> </w:t>
      </w:r>
      <w:r w:rsidR="00830134" w:rsidRPr="00830134">
        <w:t>Vgl. Wang et al. (2022), S. 26274.</w:t>
      </w:r>
    </w:p>
  </w:footnote>
  <w:footnote w:id="85">
    <w:p w14:paraId="087EDFBC" w14:textId="0AC765A3" w:rsidR="00614E1D" w:rsidRDefault="00614E1D">
      <w:pPr>
        <w:pStyle w:val="Funotentext"/>
      </w:pPr>
      <w:r>
        <w:rPr>
          <w:rStyle w:val="Funotenzeichen"/>
        </w:rPr>
        <w:footnoteRef/>
      </w:r>
      <w:r>
        <w:t xml:space="preserve"> </w:t>
      </w:r>
      <w:r w:rsidR="00830134" w:rsidRPr="00830134">
        <w:t>Vgl. Huang et al. (2021), S. 1.</w:t>
      </w:r>
    </w:p>
  </w:footnote>
  <w:footnote w:id="86">
    <w:p w14:paraId="63D76653" w14:textId="1CA69772" w:rsidR="00366125" w:rsidRDefault="00366125" w:rsidP="009A3C6D">
      <w:pPr>
        <w:pStyle w:val="Funotentext"/>
        <w:tabs>
          <w:tab w:val="left" w:pos="1033"/>
        </w:tabs>
      </w:pPr>
      <w:r>
        <w:rPr>
          <w:rStyle w:val="Funotenzeichen"/>
        </w:rPr>
        <w:footnoteRef/>
      </w:r>
      <w:r>
        <w:t xml:space="preserve"> </w:t>
      </w:r>
      <w:r w:rsidR="00830134" w:rsidRPr="00830134">
        <w:t>Vgl. Besl, McKay (1992), S. 239-255.</w:t>
      </w:r>
    </w:p>
  </w:footnote>
  <w:footnote w:id="87">
    <w:p w14:paraId="5DE37931" w14:textId="71D055A0" w:rsidR="00A900C8" w:rsidRPr="00830134" w:rsidRDefault="00A900C8">
      <w:pPr>
        <w:pStyle w:val="Funotentext"/>
      </w:pPr>
      <w:r>
        <w:rPr>
          <w:rStyle w:val="Funotenzeichen"/>
        </w:rPr>
        <w:footnoteRef/>
      </w:r>
      <w:r w:rsidRPr="00830134">
        <w:t xml:space="preserve"> </w:t>
      </w:r>
      <w:r w:rsidR="00830134" w:rsidRPr="00830134">
        <w:t>Vgl. Yang et al. (2016), S. 1-13.</w:t>
      </w:r>
    </w:p>
  </w:footnote>
  <w:footnote w:id="88">
    <w:p w14:paraId="7B5A8698" w14:textId="25BB2474" w:rsidR="00231624" w:rsidRPr="005C7F30" w:rsidRDefault="00231624" w:rsidP="00231624">
      <w:pPr>
        <w:pStyle w:val="Funotentext"/>
      </w:pPr>
      <w:r>
        <w:rPr>
          <w:rStyle w:val="Funotenzeichen"/>
        </w:rPr>
        <w:footnoteRef/>
      </w:r>
      <w:r w:rsidR="005C7F30" w:rsidRPr="005C7F30">
        <w:t xml:space="preserve"> </w:t>
      </w:r>
      <w:r w:rsidR="00830134" w:rsidRPr="00830134">
        <w:t>Vgl. Koide et al. (2021), S. 11054-11059.</w:t>
      </w:r>
    </w:p>
  </w:footnote>
  <w:footnote w:id="89">
    <w:p w14:paraId="6BE1396B" w14:textId="124DF970" w:rsidR="001E1B70" w:rsidRDefault="001E1B70">
      <w:pPr>
        <w:pStyle w:val="Funotentext"/>
      </w:pPr>
      <w:r>
        <w:rPr>
          <w:rStyle w:val="Funotenzeichen"/>
        </w:rPr>
        <w:footnoteRef/>
      </w:r>
      <w:r>
        <w:t xml:space="preserve"> </w:t>
      </w:r>
      <w:r w:rsidR="00242276" w:rsidRPr="00242276">
        <w:t>Vgl. Xie et al. (2021), S. 138.</w:t>
      </w:r>
    </w:p>
  </w:footnote>
  <w:footnote w:id="90">
    <w:p w14:paraId="02C2EDA4" w14:textId="6884896B" w:rsidR="007424BB" w:rsidRDefault="007424BB">
      <w:pPr>
        <w:pStyle w:val="Funotentext"/>
      </w:pPr>
      <w:r>
        <w:rPr>
          <w:rStyle w:val="Funotenzeichen"/>
        </w:rPr>
        <w:footnoteRef/>
      </w:r>
      <w:r>
        <w:t xml:space="preserve"> </w:t>
      </w:r>
      <w:r w:rsidR="00242276" w:rsidRPr="00242276">
        <w:t>Vgl. Besl, McKay (1992), S. 242-244.</w:t>
      </w:r>
    </w:p>
  </w:footnote>
  <w:footnote w:id="91">
    <w:p w14:paraId="18BF35CC" w14:textId="422E4D5D" w:rsidR="00DB7154" w:rsidRDefault="00DB7154">
      <w:pPr>
        <w:pStyle w:val="Funotentext"/>
      </w:pPr>
      <w:r>
        <w:rPr>
          <w:rStyle w:val="Funotenzeichen"/>
        </w:rPr>
        <w:footnoteRef/>
      </w:r>
      <w:r>
        <w:t xml:space="preserve"> </w:t>
      </w:r>
      <w:r w:rsidR="00242276" w:rsidRPr="00242276">
        <w:t>Vgl. Besl, McKay (1992), S. 239-240.</w:t>
      </w:r>
    </w:p>
  </w:footnote>
  <w:footnote w:id="92">
    <w:p w14:paraId="5B7858D2" w14:textId="661DBB9F" w:rsidR="008D5E2B" w:rsidRDefault="008D5E2B">
      <w:pPr>
        <w:pStyle w:val="Funotentext"/>
      </w:pPr>
      <w:r>
        <w:rPr>
          <w:rStyle w:val="Funotenzeichen"/>
        </w:rPr>
        <w:footnoteRef/>
      </w:r>
      <w:r>
        <w:t xml:space="preserve"> </w:t>
      </w:r>
      <w:r w:rsidR="00242276" w:rsidRPr="00242276">
        <w:t>Vgl. Besl, McKay (1992), S. 243-244.</w:t>
      </w:r>
    </w:p>
  </w:footnote>
  <w:footnote w:id="93">
    <w:p w14:paraId="0FE41F85" w14:textId="5C14936F" w:rsidR="004073F8" w:rsidRDefault="004073F8">
      <w:pPr>
        <w:pStyle w:val="Funotentext"/>
      </w:pPr>
      <w:r>
        <w:rPr>
          <w:rStyle w:val="Funotenzeichen"/>
        </w:rPr>
        <w:footnoteRef/>
      </w:r>
      <w:r>
        <w:t xml:space="preserve"> </w:t>
      </w:r>
      <w:r w:rsidR="00242276" w:rsidRPr="00242276">
        <w:t>Vgl. Xie et al. (2021), S. 138-139.</w:t>
      </w:r>
    </w:p>
  </w:footnote>
  <w:footnote w:id="94">
    <w:p w14:paraId="62ED4A02" w14:textId="0D843FF6" w:rsidR="005E3246" w:rsidRDefault="005E3246">
      <w:pPr>
        <w:pStyle w:val="Funotentext"/>
      </w:pPr>
      <w:r>
        <w:rPr>
          <w:rStyle w:val="Funotenzeichen"/>
        </w:rPr>
        <w:footnoteRef/>
      </w:r>
      <w:r>
        <w:t xml:space="preserve"> </w:t>
      </w:r>
      <w:r w:rsidR="00242276" w:rsidRPr="00242276">
        <w:t>Vgl. Besl, McKay (1992), S. 244-247.</w:t>
      </w:r>
    </w:p>
  </w:footnote>
  <w:footnote w:id="95">
    <w:p w14:paraId="4ECB4111" w14:textId="756E3C8B" w:rsidR="00BE6C87" w:rsidRDefault="00BE6C87">
      <w:pPr>
        <w:pStyle w:val="Funotentext"/>
      </w:pPr>
      <w:r>
        <w:rPr>
          <w:rStyle w:val="Funotenzeichen"/>
        </w:rPr>
        <w:footnoteRef/>
      </w:r>
      <w:r>
        <w:t xml:space="preserve"> </w:t>
      </w:r>
      <w:r w:rsidR="00242276" w:rsidRPr="00242276">
        <w:t>Vgl. Xie et al. (2021), S. 138-139.</w:t>
      </w:r>
    </w:p>
  </w:footnote>
  <w:footnote w:id="96">
    <w:p w14:paraId="45AA7FCE" w14:textId="77A39C0F" w:rsidR="00BE6C87" w:rsidRDefault="00BE6C87">
      <w:pPr>
        <w:pStyle w:val="Funotentext"/>
      </w:pPr>
      <w:r>
        <w:rPr>
          <w:rStyle w:val="Funotenzeichen"/>
        </w:rPr>
        <w:footnoteRef/>
      </w:r>
      <w:r>
        <w:t xml:space="preserve"> </w:t>
      </w:r>
      <w:r w:rsidR="00242276" w:rsidRPr="00242276">
        <w:t>Vgl. Szeliski (2022), S. 411, 559, 728-729.</w:t>
      </w:r>
    </w:p>
  </w:footnote>
  <w:footnote w:id="97">
    <w:p w14:paraId="21264182" w14:textId="6010E4F9" w:rsidR="00927226" w:rsidRDefault="00927226">
      <w:pPr>
        <w:pStyle w:val="Funotentext"/>
      </w:pPr>
      <w:r>
        <w:rPr>
          <w:rStyle w:val="Funotenzeichen"/>
        </w:rPr>
        <w:footnoteRef/>
      </w:r>
      <w:r>
        <w:t xml:space="preserve"> </w:t>
      </w:r>
      <w:r w:rsidR="00242276" w:rsidRPr="00242276">
        <w:t>Vgl. Xie et al. (2021), S. 138-139.</w:t>
      </w:r>
    </w:p>
  </w:footnote>
  <w:footnote w:id="98">
    <w:p w14:paraId="4C00D96F" w14:textId="45F8A80C" w:rsidR="00927226" w:rsidRDefault="00927226">
      <w:pPr>
        <w:pStyle w:val="Funotentext"/>
      </w:pPr>
      <w:r>
        <w:rPr>
          <w:rStyle w:val="Funotenzeichen"/>
        </w:rPr>
        <w:footnoteRef/>
      </w:r>
      <w:r>
        <w:t xml:space="preserve"> </w:t>
      </w:r>
      <w:r w:rsidR="00242276" w:rsidRPr="00242276">
        <w:t>Vgl. Besl, McKay (1992), S. 243-244.</w:t>
      </w:r>
    </w:p>
  </w:footnote>
  <w:footnote w:id="99">
    <w:p w14:paraId="5CA7435F" w14:textId="3BA4953A" w:rsidR="004A640E" w:rsidRDefault="004A640E">
      <w:pPr>
        <w:pStyle w:val="Funotentext"/>
      </w:pPr>
      <w:r>
        <w:rPr>
          <w:rStyle w:val="Funotenzeichen"/>
        </w:rPr>
        <w:footnoteRef/>
      </w:r>
      <w:r>
        <w:t xml:space="preserve"> </w:t>
      </w:r>
      <w:r w:rsidR="00045C58" w:rsidRPr="00045C58">
        <w:t>Vgl. Xie et al. (2021), S. 138.</w:t>
      </w:r>
    </w:p>
  </w:footnote>
  <w:footnote w:id="100">
    <w:p w14:paraId="64F43788" w14:textId="4BFC323B" w:rsidR="00BE0C1F" w:rsidRDefault="00BE0C1F">
      <w:pPr>
        <w:pStyle w:val="Funotentext"/>
      </w:pPr>
      <w:r>
        <w:rPr>
          <w:rStyle w:val="Funotenzeichen"/>
        </w:rPr>
        <w:footnoteRef/>
      </w:r>
      <w:r>
        <w:t xml:space="preserve"> </w:t>
      </w:r>
      <w:r w:rsidR="00D503E1" w:rsidRPr="00D503E1">
        <w:t>Vgl. Mukundan (2022), S. 6-7.</w:t>
      </w:r>
    </w:p>
  </w:footnote>
  <w:footnote w:id="101">
    <w:p w14:paraId="6F2485A7" w14:textId="6C04CD0C" w:rsidR="00BE0C1F" w:rsidRDefault="00BE0C1F">
      <w:pPr>
        <w:pStyle w:val="Funotentext"/>
      </w:pPr>
      <w:r>
        <w:rPr>
          <w:rStyle w:val="Funotenzeichen"/>
        </w:rPr>
        <w:footnoteRef/>
      </w:r>
      <w:r>
        <w:t xml:space="preserve"> </w:t>
      </w:r>
      <w:r w:rsidR="00D503E1" w:rsidRPr="00D503E1">
        <w:t>Vgl. Mukundan (2022), S. 6-7, 11-12.</w:t>
      </w:r>
    </w:p>
  </w:footnote>
  <w:footnote w:id="102">
    <w:p w14:paraId="710E16A8" w14:textId="18F149EF" w:rsidR="00BE0C1F" w:rsidRDefault="00BE0C1F">
      <w:pPr>
        <w:pStyle w:val="Funotentext"/>
      </w:pPr>
      <w:r>
        <w:rPr>
          <w:rStyle w:val="Funotenzeichen"/>
        </w:rPr>
        <w:footnoteRef/>
      </w:r>
      <w:r>
        <w:t xml:space="preserve"> </w:t>
      </w:r>
      <w:r w:rsidR="00D503E1" w:rsidRPr="00D503E1">
        <w:t>Vgl. Bunge, Botsch, Alexa (2021), S. 217.</w:t>
      </w:r>
    </w:p>
  </w:footnote>
  <w:footnote w:id="103">
    <w:p w14:paraId="5F7A048E" w14:textId="3393BC6C" w:rsidR="00BE0C1F" w:rsidRDefault="00BE0C1F">
      <w:pPr>
        <w:pStyle w:val="Funotentext"/>
      </w:pPr>
      <w:r>
        <w:rPr>
          <w:rStyle w:val="Funotenzeichen"/>
        </w:rPr>
        <w:footnoteRef/>
      </w:r>
      <w:r>
        <w:t xml:space="preserve"> </w:t>
      </w:r>
      <w:r w:rsidR="00D503E1" w:rsidRPr="00D503E1">
        <w:t>Vgl. Mukundan (2022), S. 9-11.</w:t>
      </w:r>
    </w:p>
  </w:footnote>
  <w:footnote w:id="104">
    <w:p w14:paraId="7D834E43" w14:textId="38DAFDFC" w:rsidR="007060DE" w:rsidRPr="00D503E1" w:rsidRDefault="007060DE">
      <w:pPr>
        <w:pStyle w:val="Funotentext"/>
      </w:pPr>
      <w:r>
        <w:rPr>
          <w:rStyle w:val="Funotenzeichen"/>
        </w:rPr>
        <w:footnoteRef/>
      </w:r>
      <w:r w:rsidRPr="00D503E1">
        <w:t xml:space="preserve"> </w:t>
      </w:r>
      <w:r w:rsidR="00D503E1" w:rsidRPr="00D503E1">
        <w:t>Vgl. Arndt et al. (2015), S. 198.</w:t>
      </w:r>
    </w:p>
  </w:footnote>
  <w:footnote w:id="105">
    <w:p w14:paraId="4A8B0D50" w14:textId="1C20741D" w:rsidR="005436A5" w:rsidRPr="005436A5" w:rsidRDefault="005436A5">
      <w:pPr>
        <w:pStyle w:val="Funotentext"/>
        <w:rPr>
          <w:lang w:val="en-US"/>
        </w:rPr>
      </w:pPr>
      <w:r>
        <w:rPr>
          <w:rStyle w:val="Funotenzeichen"/>
        </w:rPr>
        <w:footnoteRef/>
      </w:r>
      <w:r w:rsidRPr="00D503E1">
        <w:t xml:space="preserve"> </w:t>
      </w:r>
      <w:r w:rsidR="00D503E1" w:rsidRPr="00D503E1">
        <w:t xml:space="preserve">Vgl. Du et al. </w:t>
      </w:r>
      <w:r w:rsidR="00D503E1" w:rsidRPr="00D503E1">
        <w:rPr>
          <w:lang w:val="en-US"/>
        </w:rPr>
        <w:t>(2022), S. 627.</w:t>
      </w:r>
    </w:p>
  </w:footnote>
  <w:footnote w:id="106">
    <w:p w14:paraId="28F3F2EE" w14:textId="20701845" w:rsidR="005436A5" w:rsidRPr="0044775B" w:rsidRDefault="005436A5">
      <w:pPr>
        <w:pStyle w:val="Funotentext"/>
        <w:rPr>
          <w:lang w:val="en-US"/>
        </w:rPr>
      </w:pPr>
      <w:r>
        <w:rPr>
          <w:rStyle w:val="Funotenzeichen"/>
        </w:rPr>
        <w:footnoteRef/>
      </w:r>
      <w:r w:rsidRPr="0044775B">
        <w:rPr>
          <w:lang w:val="en-US"/>
        </w:rPr>
        <w:t xml:space="preserve"> </w:t>
      </w:r>
      <w:r w:rsidR="00D503E1" w:rsidRPr="00D503E1">
        <w:rPr>
          <w:lang w:val="en-US"/>
        </w:rPr>
        <w:t>Vgl. Delaunay (1934), S. 793-800.</w:t>
      </w:r>
    </w:p>
  </w:footnote>
  <w:footnote w:id="107">
    <w:p w14:paraId="3DAAD100" w14:textId="505CFA40" w:rsidR="005D55FC" w:rsidRPr="00CA57C3" w:rsidRDefault="005D55FC">
      <w:pPr>
        <w:pStyle w:val="Funotentext"/>
        <w:rPr>
          <w:lang w:val="en-US"/>
        </w:rPr>
      </w:pPr>
      <w:r>
        <w:rPr>
          <w:rStyle w:val="Funotenzeichen"/>
        </w:rPr>
        <w:footnoteRef/>
      </w:r>
      <w:r w:rsidRPr="00CA57C3">
        <w:rPr>
          <w:lang w:val="en-US"/>
        </w:rPr>
        <w:t xml:space="preserve"> </w:t>
      </w:r>
      <w:r w:rsidR="00D503E1" w:rsidRPr="00D503E1">
        <w:rPr>
          <w:lang w:val="en-US"/>
        </w:rPr>
        <w:t>Vgl. Delaunay (1934), S. 793-794.</w:t>
      </w:r>
    </w:p>
  </w:footnote>
  <w:footnote w:id="108">
    <w:p w14:paraId="69CAE874" w14:textId="41CD0FFA" w:rsidR="005D55FC" w:rsidRPr="00A95850" w:rsidRDefault="005D55FC">
      <w:pPr>
        <w:pStyle w:val="Funotentext"/>
        <w:rPr>
          <w:lang w:val="en-US"/>
        </w:rPr>
      </w:pPr>
      <w:r>
        <w:rPr>
          <w:rStyle w:val="Funotenzeichen"/>
        </w:rPr>
        <w:footnoteRef/>
      </w:r>
      <w:r w:rsidRPr="00A95850">
        <w:rPr>
          <w:lang w:val="en-US"/>
        </w:rPr>
        <w:t xml:space="preserve"> </w:t>
      </w:r>
      <w:r w:rsidR="00981CE2" w:rsidRPr="00A95850">
        <w:rPr>
          <w:lang w:val="en-US"/>
        </w:rPr>
        <w:t>Vgl. ebd.</w:t>
      </w:r>
    </w:p>
  </w:footnote>
  <w:footnote w:id="109">
    <w:p w14:paraId="24D8C857" w14:textId="35D59469" w:rsidR="00C35B28" w:rsidRPr="00C35B28" w:rsidRDefault="00C35B28">
      <w:pPr>
        <w:pStyle w:val="Funotentext"/>
        <w:rPr>
          <w:lang w:val="en-US"/>
        </w:rPr>
      </w:pPr>
      <w:r>
        <w:rPr>
          <w:rStyle w:val="Funotenzeichen"/>
        </w:rPr>
        <w:footnoteRef/>
      </w:r>
      <w:r w:rsidRPr="00C35B28">
        <w:rPr>
          <w:lang w:val="en-US"/>
        </w:rPr>
        <w:t xml:space="preserve"> </w:t>
      </w:r>
      <w:r w:rsidR="00D503E1" w:rsidRPr="00D503E1">
        <w:rPr>
          <w:lang w:val="en-US"/>
        </w:rPr>
        <w:t>Vgl. Bowyer (1981), S. 162, 165-166.</w:t>
      </w:r>
    </w:p>
  </w:footnote>
  <w:footnote w:id="110">
    <w:p w14:paraId="3F917D4C" w14:textId="301853B7"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Liu,</w:t>
      </w:r>
      <w:r w:rsidR="00902ED0">
        <w:rPr>
          <w:lang w:val="en-US"/>
        </w:rPr>
        <w:t xml:space="preserve"> </w:t>
      </w:r>
      <w:r w:rsidR="003573F7" w:rsidRPr="00A95850">
        <w:rPr>
          <w:lang w:val="en-US"/>
        </w:rPr>
        <w:t>Zheng</w:t>
      </w:r>
      <w:r w:rsidR="00902ED0">
        <w:rPr>
          <w:lang w:val="en-US"/>
        </w:rPr>
        <w:t xml:space="preserve"> (</w:t>
      </w:r>
      <w:r w:rsidR="003573F7" w:rsidRPr="00A95850">
        <w:rPr>
          <w:lang w:val="en-US"/>
        </w:rPr>
        <w:t>2021</w:t>
      </w:r>
      <w:r w:rsidR="00902ED0">
        <w:rPr>
          <w:lang w:val="en-US"/>
        </w:rPr>
        <w:t>)</w:t>
      </w:r>
      <w:r w:rsidR="003573F7" w:rsidRPr="00A95850">
        <w:rPr>
          <w:lang w:val="en-US"/>
        </w:rPr>
        <w:t>, S. 4-5.</w:t>
      </w:r>
    </w:p>
  </w:footnote>
  <w:footnote w:id="111">
    <w:p w14:paraId="5C89466F" w14:textId="31342381"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Bowyer</w:t>
      </w:r>
      <w:r w:rsidR="00902ED0">
        <w:rPr>
          <w:lang w:val="en-US"/>
        </w:rPr>
        <w:t xml:space="preserve"> (</w:t>
      </w:r>
      <w:r w:rsidR="003573F7" w:rsidRPr="00A95850">
        <w:rPr>
          <w:lang w:val="en-US"/>
        </w:rPr>
        <w:t>1981</w:t>
      </w:r>
      <w:r w:rsidR="00902ED0">
        <w:rPr>
          <w:lang w:val="en-US"/>
        </w:rPr>
        <w:t>)</w:t>
      </w:r>
      <w:r w:rsidR="003573F7" w:rsidRPr="00A95850">
        <w:rPr>
          <w:lang w:val="en-US"/>
        </w:rPr>
        <w:t>, S. 162-166.</w:t>
      </w:r>
    </w:p>
  </w:footnote>
  <w:footnote w:id="112">
    <w:p w14:paraId="76691832" w14:textId="063DB592" w:rsidR="00DF02AF" w:rsidRPr="00A95850" w:rsidRDefault="00DF02AF">
      <w:pPr>
        <w:pStyle w:val="Funotentext"/>
        <w:rPr>
          <w:lang w:val="en-US"/>
        </w:rPr>
      </w:pPr>
      <w:r>
        <w:rPr>
          <w:rStyle w:val="Funotenzeichen"/>
        </w:rPr>
        <w:footnoteRef/>
      </w:r>
      <w:r w:rsidRPr="00A95850">
        <w:rPr>
          <w:lang w:val="en-US"/>
        </w:rPr>
        <w:t xml:space="preserve"> </w:t>
      </w:r>
      <w:r w:rsidR="00902ED0" w:rsidRPr="00A95850">
        <w:rPr>
          <w:lang w:val="en-US"/>
        </w:rPr>
        <w:t>Vgl. Watson</w:t>
      </w:r>
      <w:r w:rsidR="00902ED0">
        <w:rPr>
          <w:lang w:val="en-US"/>
        </w:rPr>
        <w:t xml:space="preserve"> (</w:t>
      </w:r>
      <w:r w:rsidR="00902ED0" w:rsidRPr="00A95850">
        <w:rPr>
          <w:lang w:val="en-US"/>
        </w:rPr>
        <w:t>1981</w:t>
      </w:r>
      <w:r w:rsidR="00902ED0">
        <w:rPr>
          <w:lang w:val="en-US"/>
        </w:rPr>
        <w:t>)</w:t>
      </w:r>
      <w:r w:rsidR="00902ED0" w:rsidRPr="00A95850">
        <w:rPr>
          <w:lang w:val="en-US"/>
        </w:rPr>
        <w:t>, S. 167-172.</w:t>
      </w:r>
    </w:p>
  </w:footnote>
  <w:footnote w:id="113">
    <w:p w14:paraId="224BFBA4" w14:textId="5A1640CD" w:rsidR="00827AEA" w:rsidRPr="00A95850" w:rsidRDefault="00827AEA">
      <w:pPr>
        <w:pStyle w:val="Funotentext"/>
        <w:rPr>
          <w:lang w:val="en-US"/>
        </w:rPr>
      </w:pPr>
      <w:r>
        <w:rPr>
          <w:rStyle w:val="Funotenzeichen"/>
        </w:rPr>
        <w:footnoteRef/>
      </w:r>
      <w:r w:rsidRPr="00A95850">
        <w:rPr>
          <w:lang w:val="en-US"/>
        </w:rPr>
        <w:t xml:space="preserve"> </w:t>
      </w:r>
      <w:r w:rsidR="00902ED0" w:rsidRPr="00902ED0">
        <w:rPr>
          <w:lang w:val="en-US"/>
        </w:rPr>
        <w:t>Vgl. Liu, Zheng (2021), S. 4.</w:t>
      </w:r>
    </w:p>
  </w:footnote>
  <w:footnote w:id="114">
    <w:p w14:paraId="7F238885" w14:textId="63992642" w:rsidR="00CB372D" w:rsidRPr="00CE3FFB" w:rsidRDefault="00CB372D">
      <w:pPr>
        <w:pStyle w:val="Funotentext"/>
      </w:pPr>
      <w:r>
        <w:rPr>
          <w:rStyle w:val="Funotenzeichen"/>
        </w:rPr>
        <w:footnoteRef/>
      </w:r>
      <w:r w:rsidRPr="00CE3FFB">
        <w:t xml:space="preserve"> </w:t>
      </w:r>
      <w:r w:rsidR="00CE3FFB" w:rsidRPr="00CE3FFB">
        <w:t>Vgl. Du et al. (2022), S. 627.</w:t>
      </w:r>
    </w:p>
  </w:footnote>
  <w:footnote w:id="115">
    <w:p w14:paraId="04942703" w14:textId="0E8DC168" w:rsidR="002F5877" w:rsidRPr="00A95850" w:rsidRDefault="002F5877">
      <w:pPr>
        <w:pStyle w:val="Funotentext"/>
        <w:rPr>
          <w:lang w:val="en-US"/>
        </w:rPr>
      </w:pPr>
      <w:r>
        <w:rPr>
          <w:rStyle w:val="Funotenzeichen"/>
        </w:rPr>
        <w:footnoteRef/>
      </w:r>
      <w:r w:rsidRPr="00A95850">
        <w:rPr>
          <w:lang w:val="en-US"/>
        </w:rPr>
        <w:t xml:space="preserve"> Vgl. ebd.</w:t>
      </w:r>
    </w:p>
  </w:footnote>
  <w:footnote w:id="116">
    <w:p w14:paraId="3AB4E6E2" w14:textId="03797D8C" w:rsidR="002F5877" w:rsidRPr="00CE3FFB" w:rsidRDefault="002F5877">
      <w:pPr>
        <w:pStyle w:val="Funotentext"/>
      </w:pPr>
      <w:r>
        <w:rPr>
          <w:rStyle w:val="Funotenzeichen"/>
        </w:rPr>
        <w:footnoteRef/>
      </w:r>
      <w:r w:rsidRPr="00CE3FFB">
        <w:t xml:space="preserve"> </w:t>
      </w:r>
      <w:r w:rsidR="00CE3FFB" w:rsidRPr="00CE3FFB">
        <w:t>Vgl. Liu, Zheng (2021), S. 4, 6-7.</w:t>
      </w:r>
    </w:p>
  </w:footnote>
  <w:footnote w:id="117">
    <w:p w14:paraId="182BDFA7" w14:textId="046A42B8" w:rsidR="002F5877" w:rsidRPr="00D46657" w:rsidRDefault="002F5877">
      <w:pPr>
        <w:pStyle w:val="Funotentext"/>
      </w:pPr>
      <w:r>
        <w:rPr>
          <w:rStyle w:val="Funotenzeichen"/>
        </w:rPr>
        <w:footnoteRef/>
      </w:r>
      <w:r w:rsidRPr="00D46657">
        <w:t xml:space="preserve"> </w:t>
      </w:r>
      <w:r w:rsidR="00CE3FFB" w:rsidRPr="00CE3FFB">
        <w:t>Vgl. Du et al. (2022), S. 627.</w:t>
      </w:r>
    </w:p>
  </w:footnote>
  <w:footnote w:id="118">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19">
    <w:p w14:paraId="351D0687" w14:textId="601862E6" w:rsidR="001E3624" w:rsidRPr="00ED4964" w:rsidRDefault="001E3624">
      <w:pPr>
        <w:pStyle w:val="Funotentext"/>
        <w:rPr>
          <w:lang w:val="en-US"/>
        </w:rPr>
      </w:pPr>
      <w:r>
        <w:rPr>
          <w:rStyle w:val="Funotenzeichen"/>
        </w:rPr>
        <w:footnoteRef/>
      </w:r>
      <w:r w:rsidRPr="00ED4964">
        <w:rPr>
          <w:lang w:val="en-US"/>
        </w:rPr>
        <w:t xml:space="preserve"> </w:t>
      </w:r>
      <w:r w:rsidR="00CE3FFB" w:rsidRPr="00CE3FFB">
        <w:rPr>
          <w:lang w:val="en-US"/>
        </w:rPr>
        <w:t>Vgl. Sloan, Houlsby (1984), S. 193-194.</w:t>
      </w:r>
    </w:p>
  </w:footnote>
  <w:footnote w:id="120">
    <w:p w14:paraId="1D2865E0" w14:textId="05A1E778" w:rsidR="00CB02A0" w:rsidRDefault="00CB02A0">
      <w:pPr>
        <w:pStyle w:val="Funotentext"/>
      </w:pPr>
      <w:r>
        <w:rPr>
          <w:rStyle w:val="Funotenzeichen"/>
        </w:rPr>
        <w:footnoteRef/>
      </w:r>
      <w:r>
        <w:t xml:space="preserve"> </w:t>
      </w:r>
      <w:r w:rsidR="008B1A2B">
        <w:t>Vgl. ebd.</w:t>
      </w:r>
    </w:p>
  </w:footnote>
  <w:footnote w:id="121">
    <w:p w14:paraId="317B6C37" w14:textId="68A87601" w:rsidR="00D15AFB" w:rsidRDefault="00D15AFB">
      <w:pPr>
        <w:pStyle w:val="Funotentext"/>
      </w:pPr>
      <w:r>
        <w:rPr>
          <w:rStyle w:val="Funotenzeichen"/>
        </w:rPr>
        <w:footnoteRef/>
      </w:r>
      <w:r>
        <w:t xml:space="preserve"> </w:t>
      </w:r>
      <w:r w:rsidR="00CE3FFB" w:rsidRPr="00CE3FFB">
        <w:t>Vgl. Du et al. (2022), S. 627.</w:t>
      </w:r>
    </w:p>
  </w:footnote>
  <w:footnote w:id="122">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23">
    <w:p w14:paraId="62A9E57B" w14:textId="7909A58D"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Sloan, Houlsby (1984), S. 194.</w:t>
      </w:r>
    </w:p>
  </w:footnote>
  <w:footnote w:id="124">
    <w:p w14:paraId="33E2D016" w14:textId="7D6A5E46"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Bowyer (1981), S. 162-163.</w:t>
      </w:r>
    </w:p>
  </w:footnote>
  <w:footnote w:id="125">
    <w:p w14:paraId="0FD3BA98" w14:textId="31ED63DB" w:rsidR="00E52980" w:rsidRPr="002F6B00" w:rsidRDefault="00E52980">
      <w:pPr>
        <w:pStyle w:val="Funotentext"/>
        <w:rPr>
          <w:lang w:val="en-US"/>
        </w:rPr>
      </w:pPr>
      <w:r>
        <w:rPr>
          <w:rStyle w:val="Funotenzeichen"/>
        </w:rPr>
        <w:footnoteRef/>
      </w:r>
      <w:r w:rsidRPr="002F6B00">
        <w:rPr>
          <w:lang w:val="en-US"/>
        </w:rPr>
        <w:t xml:space="preserve"> </w:t>
      </w:r>
      <w:r w:rsidR="00106F59" w:rsidRPr="00106F59">
        <w:rPr>
          <w:lang w:val="en-US"/>
        </w:rPr>
        <w:t>Vgl. Delaunay (1934), S. 793-796.</w:t>
      </w:r>
    </w:p>
  </w:footnote>
  <w:footnote w:id="126">
    <w:p w14:paraId="033B2981" w14:textId="7F7852C0" w:rsidR="008D5681" w:rsidRPr="00106F59" w:rsidRDefault="008D5681">
      <w:pPr>
        <w:pStyle w:val="Funotentext"/>
        <w:rPr>
          <w:lang w:val="en-US"/>
        </w:rPr>
      </w:pPr>
      <w:r>
        <w:rPr>
          <w:rStyle w:val="Funotenzeichen"/>
        </w:rPr>
        <w:footnoteRef/>
      </w:r>
      <w:r w:rsidRPr="00106F59">
        <w:rPr>
          <w:lang w:val="en-US"/>
        </w:rPr>
        <w:t xml:space="preserve"> </w:t>
      </w:r>
      <w:r w:rsidR="00106F59" w:rsidRPr="00106F59">
        <w:rPr>
          <w:lang w:val="en-US"/>
        </w:rPr>
        <w:t>Vgl. Liu, Zheng (2021), S. 3.</w:t>
      </w:r>
    </w:p>
  </w:footnote>
  <w:footnote w:id="127">
    <w:p w14:paraId="311B29AA" w14:textId="6B81648D" w:rsidR="008D5681" w:rsidRPr="004E27E4" w:rsidRDefault="008D5681">
      <w:pPr>
        <w:pStyle w:val="Funotentext"/>
        <w:rPr>
          <w:lang w:val="en-US"/>
        </w:rPr>
      </w:pPr>
      <w:r>
        <w:rPr>
          <w:rStyle w:val="Funotenzeichen"/>
        </w:rPr>
        <w:footnoteRef/>
      </w:r>
      <w:r w:rsidRPr="004E27E4">
        <w:rPr>
          <w:lang w:val="en-US"/>
        </w:rPr>
        <w:t xml:space="preserve"> </w:t>
      </w:r>
      <w:r w:rsidR="00123389" w:rsidRPr="004E27E4">
        <w:rPr>
          <w:lang w:val="en-US"/>
        </w:rPr>
        <w:t>Vgl. Liu, Zheng (2021), S. 3.</w:t>
      </w:r>
    </w:p>
  </w:footnote>
  <w:footnote w:id="128">
    <w:p w14:paraId="2C870C5E" w14:textId="45B7A9C3" w:rsidR="00C53468" w:rsidRPr="00C53468" w:rsidRDefault="00C53468">
      <w:pPr>
        <w:pStyle w:val="Funotentext"/>
        <w:rPr>
          <w:lang w:val="en-US"/>
        </w:rPr>
      </w:pPr>
      <w:r>
        <w:rPr>
          <w:rStyle w:val="Funotenzeichen"/>
        </w:rPr>
        <w:footnoteRef/>
      </w:r>
      <w:r w:rsidRPr="00C53468">
        <w:rPr>
          <w:lang w:val="en-US"/>
        </w:rPr>
        <w:t xml:space="preserve"> </w:t>
      </w:r>
      <w:r w:rsidR="00B10414" w:rsidRPr="00B10414">
        <w:rPr>
          <w:lang w:val="en-US"/>
        </w:rPr>
        <w:t>Vgl. Brzeziński et al. (2022), S. 7-8.</w:t>
      </w:r>
    </w:p>
  </w:footnote>
  <w:footnote w:id="129">
    <w:p w14:paraId="6C278C35" w14:textId="39962717" w:rsidR="002D0560" w:rsidRPr="002D0560" w:rsidRDefault="002D0560">
      <w:pPr>
        <w:pStyle w:val="Funotentext"/>
        <w:rPr>
          <w:lang w:val="en-US"/>
        </w:rPr>
      </w:pPr>
      <w:r>
        <w:rPr>
          <w:rStyle w:val="Funotenzeichen"/>
        </w:rPr>
        <w:footnoteRef/>
      </w:r>
      <w:r w:rsidRPr="002D0560">
        <w:rPr>
          <w:lang w:val="en-US"/>
        </w:rPr>
        <w:t xml:space="preserve"> </w:t>
      </w:r>
      <w:r w:rsidR="00B10414" w:rsidRPr="00B10414">
        <w:rPr>
          <w:lang w:val="en-US"/>
        </w:rPr>
        <w:t>Vgl. Concha-Meyer et al. (2018), S. 1868-1869.</w:t>
      </w:r>
    </w:p>
  </w:footnote>
  <w:footnote w:id="130">
    <w:p w14:paraId="30F5E0D8" w14:textId="7A55C730" w:rsidR="00A828E4" w:rsidRPr="00A828E4" w:rsidRDefault="00A828E4">
      <w:pPr>
        <w:pStyle w:val="Funotentext"/>
        <w:rPr>
          <w:lang w:val="en-US"/>
        </w:rPr>
      </w:pPr>
      <w:r>
        <w:rPr>
          <w:rStyle w:val="Funotenzeichen"/>
        </w:rPr>
        <w:footnoteRef/>
      </w:r>
      <w:r w:rsidRPr="00A828E4">
        <w:rPr>
          <w:lang w:val="en-US"/>
        </w:rPr>
        <w:t xml:space="preserve"> </w:t>
      </w:r>
      <w:r w:rsidR="0024398B" w:rsidRPr="0024398B">
        <w:rPr>
          <w:lang w:val="en-US"/>
        </w:rPr>
        <w:t>Vgl. Triggs et al. (2000), S. 298-300, 304-305.</w:t>
      </w:r>
    </w:p>
  </w:footnote>
  <w:footnote w:id="131">
    <w:p w14:paraId="2E7B089F" w14:textId="2844CB1F" w:rsidR="00D652F0" w:rsidRPr="00D652F0" w:rsidRDefault="00D652F0">
      <w:pPr>
        <w:pStyle w:val="Funotentext"/>
        <w:rPr>
          <w:lang w:val="en-US"/>
        </w:rPr>
      </w:pPr>
      <w:r>
        <w:rPr>
          <w:rStyle w:val="Funotenzeichen"/>
        </w:rPr>
        <w:footnoteRef/>
      </w:r>
      <w:r w:rsidRPr="00D652F0">
        <w:rPr>
          <w:lang w:val="en-US"/>
        </w:rPr>
        <w:t xml:space="preserve"> </w:t>
      </w:r>
      <w:r w:rsidR="00BA07C7" w:rsidRPr="00BA07C7">
        <w:rPr>
          <w:lang w:val="en-US"/>
        </w:rPr>
        <w:t>Vgl. Bay, Tuytelaars, Van Gool (2006), S. 404-417.</w:t>
      </w:r>
    </w:p>
  </w:footnote>
  <w:footnote w:id="132">
    <w:p w14:paraId="15C2A708" w14:textId="6CF61D26" w:rsidR="00F61F9B" w:rsidRPr="00F61F9B" w:rsidRDefault="00F61F9B">
      <w:pPr>
        <w:pStyle w:val="Funotentext"/>
        <w:rPr>
          <w:lang w:val="en-US"/>
        </w:rPr>
      </w:pPr>
      <w:r>
        <w:rPr>
          <w:rStyle w:val="Funotenzeichen"/>
        </w:rPr>
        <w:footnoteRef/>
      </w:r>
      <w:r w:rsidRPr="00F61F9B">
        <w:rPr>
          <w:lang w:val="en-US"/>
        </w:rPr>
        <w:t xml:space="preserve"> </w:t>
      </w:r>
      <w:r w:rsidR="00BA07C7" w:rsidRPr="00BA07C7">
        <w:rPr>
          <w:lang w:val="en-US"/>
        </w:rPr>
        <w:t>Vgl. Bay, Tuytelaars, Van Gool (2006), S. 404.</w:t>
      </w:r>
    </w:p>
  </w:footnote>
  <w:footnote w:id="133">
    <w:p w14:paraId="6363FCF4" w14:textId="441DCFEB" w:rsidR="00AA5E4F" w:rsidRPr="00BA07C7" w:rsidRDefault="00AA5E4F">
      <w:pPr>
        <w:pStyle w:val="Funotentext"/>
      </w:pPr>
      <w:r>
        <w:rPr>
          <w:rStyle w:val="Funotenzeichen"/>
        </w:rPr>
        <w:footnoteRef/>
      </w:r>
      <w:r w:rsidRPr="00BA07C7">
        <w:t xml:space="preserve"> </w:t>
      </w:r>
      <w:r w:rsidR="00BA07C7" w:rsidRPr="00BA07C7">
        <w:t>Vgl. Bansal, Kumar, Kumar (2021), S. 18843-18844.</w:t>
      </w:r>
    </w:p>
  </w:footnote>
  <w:footnote w:id="134">
    <w:p w14:paraId="4918F1D4" w14:textId="471CB613" w:rsidR="00AA5E4F" w:rsidRPr="00B82EF8" w:rsidRDefault="00AA5E4F">
      <w:pPr>
        <w:pStyle w:val="Funotentext"/>
        <w:rPr>
          <w:lang w:val="en-US"/>
        </w:rPr>
      </w:pPr>
      <w:r>
        <w:rPr>
          <w:rStyle w:val="Funotenzeichen"/>
        </w:rPr>
        <w:footnoteRef/>
      </w:r>
      <w:r w:rsidRPr="00B82EF8">
        <w:rPr>
          <w:lang w:val="en-US"/>
        </w:rPr>
        <w:t xml:space="preserve"> </w:t>
      </w:r>
      <w:r w:rsidR="00B82EF8">
        <w:rPr>
          <w:lang w:val="en-US"/>
        </w:rPr>
        <w:t>Vgl. ebd.</w:t>
      </w:r>
    </w:p>
  </w:footnote>
  <w:footnote w:id="135">
    <w:p w14:paraId="2024A7E1" w14:textId="7E3BDDFD" w:rsidR="00DC1412" w:rsidRPr="008772F2" w:rsidRDefault="00DC1412">
      <w:pPr>
        <w:pStyle w:val="Funotentext"/>
        <w:rPr>
          <w:lang w:val="en-US"/>
        </w:rPr>
      </w:pPr>
      <w:r>
        <w:rPr>
          <w:rStyle w:val="Funotenzeichen"/>
        </w:rPr>
        <w:footnoteRef/>
      </w:r>
      <w:r w:rsidRPr="008772F2">
        <w:rPr>
          <w:lang w:val="en-US"/>
        </w:rPr>
        <w:t xml:space="preserve"> </w:t>
      </w:r>
      <w:r w:rsidR="004B3AE9" w:rsidRPr="004B3AE9">
        <w:rPr>
          <w:lang w:val="en-US"/>
        </w:rPr>
        <w:t>Vgl. Furukawa, Ponce (2010), S. 1-8.</w:t>
      </w:r>
    </w:p>
  </w:footnote>
  <w:footnote w:id="136">
    <w:p w14:paraId="42453680" w14:textId="62CBF175" w:rsidR="00424F99" w:rsidRPr="00BD7219" w:rsidRDefault="00424F99">
      <w:pPr>
        <w:pStyle w:val="Funotentext"/>
        <w:rPr>
          <w:lang w:val="en-US"/>
        </w:rPr>
      </w:pPr>
      <w:r>
        <w:rPr>
          <w:rStyle w:val="Funotenzeichen"/>
        </w:rPr>
        <w:footnoteRef/>
      </w:r>
      <w:r w:rsidRPr="00BD7219">
        <w:rPr>
          <w:lang w:val="en-US"/>
        </w:rPr>
        <w:t xml:space="preserve"> </w:t>
      </w:r>
      <w:r w:rsidR="004B3AE9" w:rsidRPr="004B3AE9">
        <w:rPr>
          <w:lang w:val="en-US"/>
        </w:rPr>
        <w:t>Vgl. Wang, Xu, Gu (2020), S. 170355-170356.</w:t>
      </w:r>
    </w:p>
  </w:footnote>
  <w:footnote w:id="137">
    <w:p w14:paraId="14700C5F" w14:textId="4F523FA3" w:rsidR="00424F99" w:rsidRPr="004B3AE9" w:rsidRDefault="00424F99">
      <w:pPr>
        <w:pStyle w:val="Funotentext"/>
      </w:pPr>
      <w:r>
        <w:rPr>
          <w:rStyle w:val="Funotenzeichen"/>
        </w:rPr>
        <w:footnoteRef/>
      </w:r>
      <w:r w:rsidRPr="00401413">
        <w:rPr>
          <w:lang w:val="en-US"/>
        </w:rPr>
        <w:t xml:space="preserve"> </w:t>
      </w:r>
      <w:r w:rsidR="004B3AE9" w:rsidRPr="004B3AE9">
        <w:rPr>
          <w:lang w:val="en-US"/>
        </w:rPr>
        <w:t xml:space="preserve">Vgl. Ren et al. </w:t>
      </w:r>
      <w:r w:rsidR="004B3AE9" w:rsidRPr="004B3AE9">
        <w:t>(2022), S. 1.</w:t>
      </w:r>
    </w:p>
  </w:footnote>
  <w:footnote w:id="138">
    <w:p w14:paraId="5EB43719" w14:textId="531C8BE0" w:rsidR="00424F99" w:rsidRPr="004B3AE9" w:rsidRDefault="00424F99">
      <w:pPr>
        <w:pStyle w:val="Funotentext"/>
      </w:pPr>
      <w:r>
        <w:rPr>
          <w:rStyle w:val="Funotenzeichen"/>
        </w:rPr>
        <w:footnoteRef/>
      </w:r>
      <w:r w:rsidRPr="004B3AE9">
        <w:t xml:space="preserve"> </w:t>
      </w:r>
      <w:r w:rsidR="004B3AE9" w:rsidRPr="004B3AE9">
        <w:t>Vgl. Wang, Xu, Gu (2020), S. 170355-170363.</w:t>
      </w:r>
    </w:p>
  </w:footnote>
  <w:footnote w:id="139">
    <w:p w14:paraId="4E139117" w14:textId="488FC488" w:rsidR="00424F99" w:rsidRDefault="00424F99">
      <w:pPr>
        <w:pStyle w:val="Funotentext"/>
      </w:pPr>
      <w:r>
        <w:rPr>
          <w:rStyle w:val="Funotenzeichen"/>
        </w:rPr>
        <w:footnoteRef/>
      </w:r>
      <w:r>
        <w:t xml:space="preserve"> </w:t>
      </w:r>
      <w:r w:rsidR="004B3AE9" w:rsidRPr="004B3AE9">
        <w:t>Vgl. Ren et al. (2022), S. 1-14.</w:t>
      </w:r>
    </w:p>
  </w:footnote>
  <w:footnote w:id="140">
    <w:p w14:paraId="020B48AE" w14:textId="24D6202B" w:rsidR="008F1ADE" w:rsidRPr="004402D2" w:rsidRDefault="008F1ADE">
      <w:pPr>
        <w:pStyle w:val="Funotentext"/>
        <w:rPr>
          <w:lang w:val="en-US"/>
        </w:rPr>
      </w:pPr>
      <w:r>
        <w:rPr>
          <w:rStyle w:val="Funotenzeichen"/>
        </w:rPr>
        <w:footnoteRef/>
      </w:r>
      <w:r w:rsidRPr="004402D2">
        <w:rPr>
          <w:lang w:val="en-US"/>
        </w:rPr>
        <w:t xml:space="preserve"> </w:t>
      </w:r>
      <w:r w:rsidR="004402D2" w:rsidRPr="004402D2">
        <w:rPr>
          <w:lang w:val="en-US"/>
        </w:rPr>
        <w:t>Vgl. Raju, Sazonov (2022), S. 1-2.</w:t>
      </w:r>
    </w:p>
  </w:footnote>
  <w:footnote w:id="141">
    <w:p w14:paraId="7023D7A5" w14:textId="3E66AD05" w:rsidR="001E6D3D" w:rsidRPr="004402D2" w:rsidRDefault="001E6D3D">
      <w:pPr>
        <w:pStyle w:val="Funotentext"/>
        <w:rPr>
          <w:lang w:val="en-US"/>
        </w:rPr>
      </w:pPr>
      <w:r>
        <w:rPr>
          <w:rStyle w:val="Funotenzeichen"/>
        </w:rPr>
        <w:footnoteRef/>
      </w:r>
      <w:r w:rsidRPr="004402D2">
        <w:rPr>
          <w:lang w:val="en-US"/>
        </w:rPr>
        <w:t xml:space="preserve"> </w:t>
      </w:r>
      <w:r w:rsidR="004402D2" w:rsidRPr="004402D2">
        <w:rPr>
          <w:lang w:val="en-US"/>
        </w:rPr>
        <w:t>Vgl. Tahir, Loo (2021), S. 1-3.</w:t>
      </w:r>
    </w:p>
  </w:footnote>
  <w:footnote w:id="142">
    <w:p w14:paraId="62E6A1F0" w14:textId="57879962" w:rsidR="00776562" w:rsidRPr="00776562" w:rsidRDefault="00776562">
      <w:pPr>
        <w:pStyle w:val="Funotentext"/>
        <w:rPr>
          <w:lang w:val="en-US"/>
        </w:rPr>
      </w:pPr>
      <w:r>
        <w:rPr>
          <w:rStyle w:val="Funotenzeichen"/>
        </w:rPr>
        <w:footnoteRef/>
      </w:r>
      <w:r w:rsidRPr="00776562">
        <w:rPr>
          <w:lang w:val="en-US"/>
        </w:rPr>
        <w:t xml:space="preserve"> </w:t>
      </w:r>
      <w:r w:rsidR="004402D2" w:rsidRPr="004402D2">
        <w:rPr>
          <w:lang w:val="en-US"/>
        </w:rPr>
        <w:t>Vgl. Raju, Sazonov (2022), S. 1.</w:t>
      </w:r>
    </w:p>
  </w:footnote>
  <w:footnote w:id="143">
    <w:p w14:paraId="16E943BE" w14:textId="26661A70" w:rsidR="00B0270A" w:rsidRPr="004402D2" w:rsidRDefault="00B0270A">
      <w:pPr>
        <w:pStyle w:val="Funotentext"/>
        <w:rPr>
          <w:lang w:val="en-US"/>
        </w:rPr>
      </w:pPr>
      <w:r>
        <w:rPr>
          <w:rStyle w:val="Funotenzeichen"/>
        </w:rPr>
        <w:footnoteRef/>
      </w:r>
      <w:r w:rsidRPr="004402D2">
        <w:rPr>
          <w:lang w:val="en-US"/>
        </w:rPr>
        <w:t xml:space="preserve"> </w:t>
      </w:r>
      <w:r w:rsidR="004402D2" w:rsidRPr="004402D2">
        <w:rPr>
          <w:lang w:val="en-US"/>
        </w:rPr>
        <w:t>Vgl. Tahir, Loo (2021), S. 1.</w:t>
      </w:r>
    </w:p>
  </w:footnote>
  <w:footnote w:id="144">
    <w:p w14:paraId="41906E22" w14:textId="0957DDD0" w:rsidR="00624F6E" w:rsidRPr="00D03B58" w:rsidRDefault="00624F6E">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45">
    <w:p w14:paraId="389B23A0" w14:textId="38F6E875" w:rsidR="00501572" w:rsidRPr="00D03B58" w:rsidRDefault="00501572">
      <w:pPr>
        <w:pStyle w:val="Funotentext"/>
        <w:rPr>
          <w:lang w:val="en-US"/>
        </w:rPr>
      </w:pPr>
      <w:r>
        <w:rPr>
          <w:rStyle w:val="Funotenzeichen"/>
        </w:rPr>
        <w:footnoteRef/>
      </w:r>
      <w:r w:rsidRPr="00D03B58">
        <w:rPr>
          <w:lang w:val="en-US"/>
        </w:rPr>
        <w:t xml:space="preserve"> </w:t>
      </w:r>
      <w:r w:rsidR="00D03B58" w:rsidRPr="00D03B58">
        <w:rPr>
          <w:lang w:val="en-US"/>
        </w:rPr>
        <w:t>Vgl. Lo et al. (2020), S. 5-10.</w:t>
      </w:r>
    </w:p>
  </w:footnote>
  <w:footnote w:id="146">
    <w:p w14:paraId="39F8566F" w14:textId="44F5AA17" w:rsidR="008950BF" w:rsidRPr="00D03B58" w:rsidRDefault="008950BF">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47">
    <w:p w14:paraId="6C364E4E" w14:textId="149F6547" w:rsidR="00D67A1F" w:rsidRDefault="00D67A1F">
      <w:pPr>
        <w:pStyle w:val="Funotentext"/>
      </w:pPr>
      <w:r>
        <w:rPr>
          <w:rStyle w:val="Funotenzeichen"/>
        </w:rPr>
        <w:footnoteRef/>
      </w:r>
      <w:r>
        <w:t xml:space="preserve"> </w:t>
      </w:r>
      <w:r w:rsidRPr="00D03B58">
        <w:rPr>
          <w:lang w:val="en-US"/>
        </w:rPr>
        <w:t>Vgl. Lo et al. (2020), S. 5-</w:t>
      </w:r>
      <w:r>
        <w:rPr>
          <w:lang w:val="en-US"/>
        </w:rPr>
        <w:t>7</w:t>
      </w:r>
      <w:r w:rsidRPr="00D03B58">
        <w:rPr>
          <w:lang w:val="en-US"/>
        </w:rPr>
        <w:t>.</w:t>
      </w:r>
    </w:p>
  </w:footnote>
  <w:footnote w:id="148">
    <w:p w14:paraId="1C031E23" w14:textId="627A59EC" w:rsidR="007B2DC5" w:rsidRPr="007B2DC5" w:rsidRDefault="007B2DC5">
      <w:pPr>
        <w:pStyle w:val="Funotentext"/>
      </w:pPr>
      <w:r>
        <w:rPr>
          <w:rStyle w:val="Funotenzeichen"/>
        </w:rPr>
        <w:footnoteRef/>
      </w:r>
      <w:r w:rsidRPr="007B2DC5">
        <w:t xml:space="preserve"> </w:t>
      </w:r>
      <w:r w:rsidR="00D03B58" w:rsidRPr="00D03B58">
        <w:t>Vgl. Konstantakopoulos, Georga, Fotiadis (2021), S. 1-4.</w:t>
      </w:r>
    </w:p>
  </w:footnote>
  <w:footnote w:id="149">
    <w:p w14:paraId="64039F6E" w14:textId="26DAD26A" w:rsidR="007B2DC5" w:rsidRPr="007B2DC5" w:rsidRDefault="007B2DC5">
      <w:pPr>
        <w:pStyle w:val="Funotentext"/>
      </w:pPr>
      <w:r>
        <w:rPr>
          <w:rStyle w:val="Funotenzeichen"/>
        </w:rPr>
        <w:footnoteRef/>
      </w:r>
      <w:r w:rsidRPr="007B2DC5">
        <w:t xml:space="preserve"> </w:t>
      </w:r>
      <w:r w:rsidR="00D03B58" w:rsidRPr="00D03B58">
        <w:t>Vgl. Bándi et al. (2020), S. 55-60.</w:t>
      </w:r>
    </w:p>
  </w:footnote>
  <w:footnote w:id="150">
    <w:p w14:paraId="0DCB6198" w14:textId="52204ADF" w:rsidR="00681002" w:rsidRPr="00464052" w:rsidRDefault="00681002">
      <w:pPr>
        <w:pStyle w:val="Funotentext"/>
        <w:rPr>
          <w:lang w:val="en-US"/>
        </w:rPr>
      </w:pPr>
      <w:r>
        <w:rPr>
          <w:rStyle w:val="Funotenzeichen"/>
        </w:rPr>
        <w:footnoteRef/>
      </w:r>
      <w:r w:rsidRPr="00464052">
        <w:rPr>
          <w:lang w:val="en-US"/>
        </w:rPr>
        <w:t xml:space="preserve"> </w:t>
      </w:r>
      <w:r w:rsidR="00464052" w:rsidRPr="00464052">
        <w:rPr>
          <w:lang w:val="en-US"/>
        </w:rPr>
        <w:t>Vgl. Lo et al. (2020), S. 5-</w:t>
      </w:r>
      <w:r w:rsidR="00464052" w:rsidRPr="00464052">
        <w:rPr>
          <w:lang w:val="en-US"/>
        </w:rPr>
        <w:t>8</w:t>
      </w:r>
      <w:r w:rsidR="00464052" w:rsidRPr="00464052">
        <w:rPr>
          <w:lang w:val="en-US"/>
        </w:rPr>
        <w:t>.</w:t>
      </w:r>
    </w:p>
  </w:footnote>
  <w:footnote w:id="151">
    <w:p w14:paraId="2A4DD70D" w14:textId="61D48572" w:rsidR="00D6174E" w:rsidRPr="00464052" w:rsidRDefault="00D6174E">
      <w:pPr>
        <w:pStyle w:val="Funotentext"/>
        <w:rPr>
          <w:lang w:val="en-US"/>
        </w:rPr>
      </w:pPr>
      <w:r>
        <w:rPr>
          <w:rStyle w:val="Funotenzeichen"/>
        </w:rPr>
        <w:footnoteRef/>
      </w:r>
      <w:r w:rsidRPr="00464052">
        <w:rPr>
          <w:lang w:val="en-US"/>
        </w:rPr>
        <w:t xml:space="preserve"> </w:t>
      </w:r>
      <w:r w:rsidR="00464052" w:rsidRPr="00464052">
        <w:rPr>
          <w:lang w:val="en-US"/>
        </w:rPr>
        <w:t>Vgl. Lam et al. (2021), S. 695-707.</w:t>
      </w:r>
    </w:p>
  </w:footnote>
  <w:footnote w:id="152">
    <w:p w14:paraId="5AFC7FBC" w14:textId="68920956" w:rsidR="00D6174E" w:rsidRPr="00D6174E" w:rsidRDefault="00D6174E">
      <w:pPr>
        <w:pStyle w:val="Funotentext"/>
        <w:rPr>
          <w:lang w:val="en-US"/>
        </w:rPr>
      </w:pPr>
      <w:r>
        <w:rPr>
          <w:rStyle w:val="Funotenzeichen"/>
        </w:rPr>
        <w:footnoteRef/>
      </w:r>
      <w:r w:rsidRPr="00D6174E">
        <w:rPr>
          <w:lang w:val="en-US"/>
        </w:rPr>
        <w:t xml:space="preserve"> </w:t>
      </w:r>
      <w:r w:rsidR="00464052" w:rsidRPr="00464052">
        <w:rPr>
          <w:lang w:val="en-US"/>
        </w:rPr>
        <w:t>Vgl. Naritomi, Yanai (2020), S. 818-819.</w:t>
      </w:r>
    </w:p>
  </w:footnote>
  <w:footnote w:id="153">
    <w:p w14:paraId="5BDF0307" w14:textId="0BFA8458" w:rsidR="00620FB6" w:rsidRPr="00620FB6" w:rsidRDefault="00620FB6">
      <w:pPr>
        <w:pStyle w:val="Funotentext"/>
      </w:pPr>
      <w:r>
        <w:rPr>
          <w:rStyle w:val="Funotenzeichen"/>
        </w:rPr>
        <w:footnoteRef/>
      </w:r>
      <w:r w:rsidRPr="00620FB6">
        <w:t xml:space="preserve"> </w:t>
      </w:r>
      <w:r w:rsidR="001B2DBA" w:rsidRPr="001B2DBA">
        <w:t>Vgl. Lo et al. (2020), S. 5.</w:t>
      </w:r>
    </w:p>
  </w:footnote>
  <w:footnote w:id="154">
    <w:p w14:paraId="784FF0C3" w14:textId="5543DC68" w:rsidR="00620FB6" w:rsidRPr="001033F6" w:rsidRDefault="00620FB6">
      <w:pPr>
        <w:pStyle w:val="Funotentext"/>
      </w:pPr>
      <w:r>
        <w:rPr>
          <w:rStyle w:val="Funotenzeichen"/>
        </w:rPr>
        <w:footnoteRef/>
      </w:r>
      <w:r w:rsidRPr="001033F6">
        <w:t xml:space="preserve"> Vgl. ebd.</w:t>
      </w:r>
    </w:p>
  </w:footnote>
  <w:footnote w:id="155">
    <w:p w14:paraId="0DBE696B" w14:textId="2F021325" w:rsidR="00620FB6" w:rsidRPr="001033F6" w:rsidRDefault="00620FB6">
      <w:pPr>
        <w:pStyle w:val="Funotentext"/>
      </w:pPr>
      <w:r>
        <w:rPr>
          <w:rStyle w:val="Funotenzeichen"/>
        </w:rPr>
        <w:footnoteRef/>
      </w:r>
      <w:r w:rsidRPr="001033F6">
        <w:t xml:space="preserve"> </w:t>
      </w:r>
      <w:r w:rsidR="001B2DBA" w:rsidRPr="001B2DBA">
        <w:t>Vgl. Lo et al. (2020), S. 8-9.</w:t>
      </w:r>
    </w:p>
  </w:footnote>
  <w:footnote w:id="156">
    <w:p w14:paraId="0BC9CFD0" w14:textId="34832E10" w:rsidR="007E3210" w:rsidRPr="001B2DBA" w:rsidRDefault="007E3210">
      <w:pPr>
        <w:pStyle w:val="Funotentext"/>
      </w:pPr>
      <w:r>
        <w:rPr>
          <w:rStyle w:val="Funotenzeichen"/>
        </w:rPr>
        <w:footnoteRef/>
      </w:r>
      <w:r w:rsidRPr="001B2DBA">
        <w:t xml:space="preserve"> </w:t>
      </w:r>
      <w:r w:rsidR="001B2DBA" w:rsidRPr="001B2DBA">
        <w:t>Vgl. Okamoto, Yanai (2016), S. 63-70.</w:t>
      </w:r>
    </w:p>
  </w:footnote>
  <w:footnote w:id="157">
    <w:p w14:paraId="28BE5DB9" w14:textId="3DD36E28" w:rsidR="007E3210" w:rsidRPr="0012049E" w:rsidRDefault="007E3210">
      <w:pPr>
        <w:pStyle w:val="Funotentext"/>
      </w:pPr>
      <w:r>
        <w:rPr>
          <w:rStyle w:val="Funotenzeichen"/>
        </w:rPr>
        <w:footnoteRef/>
      </w:r>
      <w:r w:rsidRPr="0012049E">
        <w:t xml:space="preserve"> </w:t>
      </w:r>
      <w:r w:rsidR="001B2DBA" w:rsidRPr="001B2DBA">
        <w:t>Vgl. Lo et al. (2020), S. 8-9.</w:t>
      </w:r>
    </w:p>
  </w:footnote>
  <w:footnote w:id="158">
    <w:p w14:paraId="04C31390" w14:textId="7A1B79A8" w:rsidR="007E3210" w:rsidRPr="00A74C0E" w:rsidRDefault="007E3210">
      <w:pPr>
        <w:pStyle w:val="Funotentext"/>
      </w:pPr>
      <w:r>
        <w:rPr>
          <w:rStyle w:val="Funotenzeichen"/>
        </w:rPr>
        <w:footnoteRef/>
      </w:r>
      <w:r w:rsidRPr="00A74C0E">
        <w:t xml:space="preserve"> </w:t>
      </w:r>
      <w:r w:rsidR="001B2DBA" w:rsidRPr="001B2DBA">
        <w:t>Vgl. Jia et al. (2012), S. 76-86.</w:t>
      </w:r>
    </w:p>
  </w:footnote>
  <w:footnote w:id="159">
    <w:p w14:paraId="325096A5" w14:textId="77E869DC" w:rsidR="00A74C0E" w:rsidRPr="00A74C0E" w:rsidRDefault="00A74C0E">
      <w:pPr>
        <w:pStyle w:val="Funotentext"/>
      </w:pPr>
      <w:r>
        <w:rPr>
          <w:rStyle w:val="Funotenzeichen"/>
        </w:rPr>
        <w:footnoteRef/>
      </w:r>
      <w:r w:rsidRPr="00A74C0E">
        <w:t xml:space="preserve"> </w:t>
      </w:r>
      <w:r w:rsidR="001B7BD9" w:rsidRPr="001B7BD9">
        <w:t>Vgl. Lo et al. (2020), S. 5.</w:t>
      </w:r>
    </w:p>
  </w:footnote>
  <w:footnote w:id="160">
    <w:p w14:paraId="78324D77" w14:textId="033C803D" w:rsidR="00D771A0" w:rsidRPr="00D771A0" w:rsidRDefault="00D771A0">
      <w:pPr>
        <w:pStyle w:val="Funotentext"/>
      </w:pPr>
      <w:r>
        <w:rPr>
          <w:rStyle w:val="Funotenzeichen"/>
        </w:rPr>
        <w:footnoteRef/>
      </w:r>
      <w:r w:rsidRPr="00D771A0">
        <w:t xml:space="preserve"> </w:t>
      </w:r>
      <w:r w:rsidR="001B7BD9" w:rsidRPr="001B7BD9">
        <w:t>Vgl. Lo et al. (2020), S. 5, 6-8.</w:t>
      </w:r>
    </w:p>
  </w:footnote>
  <w:footnote w:id="161">
    <w:p w14:paraId="63ED077A" w14:textId="3BE61BAB" w:rsidR="00683B27" w:rsidRPr="00CF6DDF" w:rsidRDefault="00683B27">
      <w:pPr>
        <w:pStyle w:val="Funotentext"/>
      </w:pPr>
      <w:r>
        <w:rPr>
          <w:rStyle w:val="Funotenzeichen"/>
        </w:rPr>
        <w:footnoteRef/>
      </w:r>
      <w:r w:rsidRPr="00CF6DDF">
        <w:t xml:space="preserve"> </w:t>
      </w:r>
      <w:r w:rsidR="001B7BD9" w:rsidRPr="001B7BD9">
        <w:t>Vgl. Qin et al. (2022), S. 1-16.</w:t>
      </w:r>
    </w:p>
  </w:footnote>
  <w:footnote w:id="162">
    <w:p w14:paraId="78D0D123" w14:textId="3D49882F" w:rsidR="000D0892" w:rsidRPr="008D7E2D" w:rsidRDefault="000D0892">
      <w:pPr>
        <w:pStyle w:val="Funotentext"/>
      </w:pPr>
      <w:r>
        <w:rPr>
          <w:rStyle w:val="Funotenzeichen"/>
        </w:rPr>
        <w:footnoteRef/>
      </w:r>
      <w:r w:rsidRPr="008D7E2D">
        <w:t xml:space="preserve"> </w:t>
      </w:r>
      <w:r w:rsidR="003339C6" w:rsidRPr="003339C6">
        <w:t>Vgl. Deshmukh, Metre, Pawar (2021), S. 420-421.</w:t>
      </w:r>
    </w:p>
  </w:footnote>
  <w:footnote w:id="163">
    <w:p w14:paraId="3C80B1A7" w14:textId="5F46AC13" w:rsidR="000D0892" w:rsidRPr="00AB51CE" w:rsidRDefault="000D0892">
      <w:pPr>
        <w:pStyle w:val="Funotentext"/>
      </w:pPr>
      <w:r>
        <w:rPr>
          <w:rStyle w:val="Funotenzeichen"/>
        </w:rPr>
        <w:footnoteRef/>
      </w:r>
      <w:r w:rsidRPr="00AB51CE">
        <w:t xml:space="preserve"> </w:t>
      </w:r>
      <w:r w:rsidR="003339C6" w:rsidRPr="003339C6">
        <w:t>Vgl. Deshmukh, Metre, Pawar (2021), S. 418-420.</w:t>
      </w:r>
    </w:p>
  </w:footnote>
  <w:footnote w:id="164">
    <w:p w14:paraId="747EAA29" w14:textId="2B5B7B5E" w:rsidR="00DE5279" w:rsidRDefault="00DE5279">
      <w:pPr>
        <w:pStyle w:val="Funotentext"/>
      </w:pPr>
      <w:r>
        <w:rPr>
          <w:rStyle w:val="Funotenzeichen"/>
        </w:rPr>
        <w:footnoteRef/>
      </w:r>
      <w:r>
        <w:t xml:space="preserve"> </w:t>
      </w:r>
      <w:r w:rsidRPr="00DE5279">
        <w:t xml:space="preserve">Vgl. Lo et al. (2020), S. </w:t>
      </w:r>
      <w:r w:rsidR="006D3F5F">
        <w:t>5-</w:t>
      </w:r>
      <w:r w:rsidRPr="00DE5279">
        <w:t>6, 9-10.</w:t>
      </w:r>
    </w:p>
  </w:footnote>
  <w:footnote w:id="165">
    <w:p w14:paraId="69067DDE" w14:textId="14E1519D" w:rsidR="00AA5F86" w:rsidRPr="00A74065" w:rsidRDefault="00AA5F86">
      <w:pPr>
        <w:pStyle w:val="Funotentext"/>
      </w:pPr>
      <w:r>
        <w:rPr>
          <w:rStyle w:val="Funotenzeichen"/>
        </w:rPr>
        <w:footnoteRef/>
      </w:r>
      <w:r w:rsidRPr="00A74065">
        <w:t xml:space="preserve"> </w:t>
      </w:r>
      <w:r w:rsidR="00A74065" w:rsidRPr="00A74065">
        <w:t>Vgl. Deshmukh, Metre, Pawar (2021), S. 418-422.</w:t>
      </w:r>
    </w:p>
  </w:footnote>
  <w:footnote w:id="166">
    <w:p w14:paraId="5FFB3000" w14:textId="5E8C7BE3" w:rsidR="00F827B8" w:rsidRPr="00F827B8" w:rsidRDefault="00F827B8">
      <w:pPr>
        <w:pStyle w:val="Funotentext"/>
        <w:rPr>
          <w:lang w:val="en-US"/>
        </w:rPr>
      </w:pPr>
      <w:r>
        <w:rPr>
          <w:rStyle w:val="Funotenzeichen"/>
        </w:rPr>
        <w:footnoteRef/>
      </w:r>
      <w:r w:rsidRPr="00A74065">
        <w:t xml:space="preserve"> </w:t>
      </w:r>
      <w:r w:rsidR="00A74065" w:rsidRPr="00A74065">
        <w:t xml:space="preserve">Vgl. Lo et al. </w:t>
      </w:r>
      <w:r w:rsidR="00A74065" w:rsidRPr="00A74065">
        <w:rPr>
          <w:lang w:val="en-US"/>
        </w:rPr>
        <w:t>(2020), S. 577-586.</w:t>
      </w:r>
    </w:p>
  </w:footnote>
  <w:footnote w:id="167">
    <w:p w14:paraId="64826636" w14:textId="0FE76E01" w:rsidR="00A64D78" w:rsidRPr="00E72296" w:rsidRDefault="00A64D78">
      <w:pPr>
        <w:pStyle w:val="Funotentext"/>
        <w:rPr>
          <w:lang w:val="en-US"/>
        </w:rPr>
      </w:pPr>
      <w:r>
        <w:rPr>
          <w:rStyle w:val="Funotenzeichen"/>
        </w:rPr>
        <w:footnoteRef/>
      </w:r>
      <w:r w:rsidRPr="00E72296">
        <w:rPr>
          <w:lang w:val="en-US"/>
        </w:rPr>
        <w:t xml:space="preserve"> </w:t>
      </w:r>
      <w:r w:rsidR="00B360DF" w:rsidRPr="00B360DF">
        <w:rPr>
          <w:lang w:val="en-US"/>
        </w:rPr>
        <w:t>Vgl. Apple Inc. (2023a), o. S.</w:t>
      </w:r>
    </w:p>
  </w:footnote>
  <w:footnote w:id="168">
    <w:p w14:paraId="08C096CE" w14:textId="4934D1F6" w:rsidR="00E11AED" w:rsidRPr="00E11AED" w:rsidRDefault="00E11AED">
      <w:pPr>
        <w:pStyle w:val="Funotentext"/>
        <w:rPr>
          <w:lang w:val="en-US"/>
        </w:rPr>
      </w:pPr>
      <w:r>
        <w:rPr>
          <w:rStyle w:val="Funotenzeichen"/>
        </w:rPr>
        <w:footnoteRef/>
      </w:r>
      <w:r w:rsidRPr="00E11AED">
        <w:rPr>
          <w:lang w:val="en-US"/>
        </w:rPr>
        <w:t xml:space="preserve"> </w:t>
      </w:r>
      <w:r w:rsidR="002935EC" w:rsidRPr="002935EC">
        <w:rPr>
          <w:lang w:val="en-US"/>
        </w:rPr>
        <w:t>Vgl. Apple Inc. (2023b), o. S.</w:t>
      </w:r>
    </w:p>
  </w:footnote>
  <w:footnote w:id="169">
    <w:p w14:paraId="588E9A24" w14:textId="63C0A5E5" w:rsidR="00DC053C" w:rsidRPr="00DC053C" w:rsidRDefault="00DC053C">
      <w:pPr>
        <w:pStyle w:val="Funotentext"/>
        <w:rPr>
          <w:lang w:val="en-US"/>
        </w:rPr>
      </w:pPr>
      <w:r>
        <w:rPr>
          <w:rStyle w:val="Funotenzeichen"/>
        </w:rPr>
        <w:footnoteRef/>
      </w:r>
      <w:r w:rsidRPr="00DC053C">
        <w:rPr>
          <w:lang w:val="en-US"/>
        </w:rPr>
        <w:t xml:space="preserve"> </w:t>
      </w:r>
      <w:r w:rsidR="00075EA8" w:rsidRPr="00075EA8">
        <w:rPr>
          <w:lang w:val="en-US"/>
        </w:rPr>
        <w:t>Vgl. Apple Inc. (2023c), o. S.</w:t>
      </w:r>
    </w:p>
  </w:footnote>
  <w:footnote w:id="170">
    <w:p w14:paraId="6BBF416A" w14:textId="2814D543" w:rsidR="006A78A8" w:rsidRPr="00596DE2" w:rsidRDefault="006A78A8">
      <w:pPr>
        <w:pStyle w:val="Funotentext"/>
        <w:rPr>
          <w:lang w:val="en-US"/>
        </w:rPr>
      </w:pPr>
      <w:r>
        <w:rPr>
          <w:rStyle w:val="Funotenzeichen"/>
        </w:rPr>
        <w:footnoteRef/>
      </w:r>
      <w:r w:rsidRPr="00596DE2">
        <w:rPr>
          <w:lang w:val="en-US"/>
        </w:rPr>
        <w:t xml:space="preserve"> </w:t>
      </w:r>
      <w:r w:rsidR="006944CE" w:rsidRPr="00596DE2">
        <w:rPr>
          <w:lang w:val="en-US"/>
        </w:rPr>
        <w:t>Vgl. Sutherland (1968), S. 757-764.</w:t>
      </w:r>
    </w:p>
  </w:footnote>
  <w:footnote w:id="171">
    <w:p w14:paraId="61C52955" w14:textId="76CBC33B" w:rsidR="0068271D" w:rsidRPr="00596DE2" w:rsidRDefault="0068271D">
      <w:pPr>
        <w:pStyle w:val="Funotentext"/>
        <w:rPr>
          <w:lang w:val="en-US"/>
        </w:rPr>
      </w:pPr>
      <w:r>
        <w:rPr>
          <w:rStyle w:val="Funotenzeichen"/>
        </w:rPr>
        <w:footnoteRef/>
      </w:r>
      <w:r w:rsidRPr="00596DE2">
        <w:rPr>
          <w:lang w:val="en-US"/>
        </w:rPr>
        <w:t xml:space="preserve"> </w:t>
      </w:r>
      <w:r w:rsidR="00EA7109" w:rsidRPr="00596DE2">
        <w:rPr>
          <w:lang w:val="en-US"/>
        </w:rPr>
        <w:t>Vgl. Arena et al. (2022), S. 1-2.</w:t>
      </w:r>
    </w:p>
  </w:footnote>
  <w:footnote w:id="172">
    <w:p w14:paraId="5CB05BB4" w14:textId="027434A4" w:rsidR="0068271D" w:rsidRPr="00CD6723" w:rsidRDefault="0068271D">
      <w:pPr>
        <w:pStyle w:val="Funotentext"/>
        <w:rPr>
          <w:lang w:val="en-US"/>
        </w:rPr>
      </w:pPr>
      <w:r>
        <w:rPr>
          <w:rStyle w:val="Funotenzeichen"/>
        </w:rPr>
        <w:footnoteRef/>
      </w:r>
      <w:r w:rsidRPr="00CD6723">
        <w:rPr>
          <w:lang w:val="en-US"/>
        </w:rPr>
        <w:t xml:space="preserve"> </w:t>
      </w:r>
      <w:r w:rsidR="00596DE2" w:rsidRPr="00596DE2">
        <w:rPr>
          <w:lang w:val="en-US"/>
        </w:rPr>
        <w:t>Vgl. Apple Inc. (2023d), o. S.</w:t>
      </w:r>
    </w:p>
  </w:footnote>
  <w:footnote w:id="173">
    <w:p w14:paraId="5B4F4D76" w14:textId="70209FF7" w:rsidR="00186181" w:rsidRPr="00BD7219" w:rsidRDefault="00186181">
      <w:pPr>
        <w:pStyle w:val="Funotentext"/>
        <w:rPr>
          <w:lang w:val="en-US"/>
        </w:rPr>
      </w:pPr>
      <w:r>
        <w:rPr>
          <w:rStyle w:val="Funotenzeichen"/>
        </w:rPr>
        <w:footnoteRef/>
      </w:r>
      <w:r w:rsidRPr="00BD7219">
        <w:rPr>
          <w:lang w:val="en-US"/>
        </w:rPr>
        <w:t xml:space="preserve"> </w:t>
      </w:r>
      <w:r w:rsidR="004B18E0" w:rsidRPr="00BD7219">
        <w:rPr>
          <w:lang w:val="en-US"/>
        </w:rPr>
        <w:t>Vgl. ebd.</w:t>
      </w:r>
    </w:p>
  </w:footnote>
  <w:footnote w:id="174">
    <w:p w14:paraId="518E40D7" w14:textId="4B56C1C9" w:rsidR="00F1096D" w:rsidRPr="00F1096D" w:rsidRDefault="00F1096D">
      <w:pPr>
        <w:pStyle w:val="Funotentext"/>
        <w:rPr>
          <w:lang w:val="en-US"/>
        </w:rPr>
      </w:pPr>
      <w:r>
        <w:rPr>
          <w:rStyle w:val="Funotenzeichen"/>
        </w:rPr>
        <w:footnoteRef/>
      </w:r>
      <w:r w:rsidRPr="00F1096D">
        <w:rPr>
          <w:lang w:val="en-US"/>
        </w:rPr>
        <w:t xml:space="preserve"> </w:t>
      </w:r>
      <w:r w:rsidR="005B3A37" w:rsidRPr="005B3A37">
        <w:rPr>
          <w:lang w:val="en-US"/>
        </w:rPr>
        <w:t>Vgl. Apple Inc. (2023b),</w:t>
      </w:r>
      <w:r w:rsidR="005B3A37">
        <w:rPr>
          <w:lang w:val="en-US"/>
        </w:rPr>
        <w:t xml:space="preserve"> </w:t>
      </w:r>
      <w:r w:rsidR="005B3A37" w:rsidRPr="005B3A37">
        <w:rPr>
          <w:lang w:val="en-US"/>
        </w:rPr>
        <w:t>o. S.</w:t>
      </w:r>
    </w:p>
  </w:footnote>
  <w:footnote w:id="175">
    <w:p w14:paraId="109B3B0C" w14:textId="2F2BBDF6" w:rsidR="005144FF" w:rsidRPr="008E6B5A" w:rsidRDefault="005144FF">
      <w:pPr>
        <w:pStyle w:val="Funotentext"/>
        <w:rPr>
          <w:lang w:val="en-US"/>
        </w:rPr>
      </w:pPr>
      <w:r>
        <w:rPr>
          <w:rStyle w:val="Funotenzeichen"/>
        </w:rPr>
        <w:footnoteRef/>
      </w:r>
      <w:r w:rsidRPr="008E6B5A">
        <w:rPr>
          <w:lang w:val="en-US"/>
        </w:rPr>
        <w:t xml:space="preserve"> Vgl. Hevner et al. (2004), S. 75–105.</w:t>
      </w:r>
    </w:p>
  </w:footnote>
  <w:footnote w:id="176">
    <w:p w14:paraId="7B9ABE41" w14:textId="74A0ABBC" w:rsidR="005144FF" w:rsidRPr="00121A50" w:rsidRDefault="005144FF">
      <w:pPr>
        <w:pStyle w:val="Funotentext"/>
      </w:pPr>
      <w:r>
        <w:rPr>
          <w:rStyle w:val="Funotenzeichen"/>
        </w:rPr>
        <w:footnoteRef/>
      </w:r>
      <w:r w:rsidRPr="008D2E81">
        <w:rPr>
          <w:lang w:val="en-US"/>
        </w:rPr>
        <w:t xml:space="preserve"> </w:t>
      </w:r>
      <w:r w:rsidR="008D2E81" w:rsidRPr="008D2E81">
        <w:rPr>
          <w:lang w:val="en-US"/>
        </w:rPr>
        <w:t xml:space="preserve">Vgl. Chapman et al. </w:t>
      </w:r>
      <w:r w:rsidR="008D2E81" w:rsidRPr="00121A50">
        <w:t>(2000), S. 1-78.</w:t>
      </w:r>
    </w:p>
  </w:footnote>
  <w:footnote w:id="177">
    <w:p w14:paraId="6A173646" w14:textId="0D6FD805" w:rsidR="00742040" w:rsidRDefault="00742040">
      <w:pPr>
        <w:pStyle w:val="Funotentext"/>
      </w:pPr>
      <w:r>
        <w:rPr>
          <w:rStyle w:val="Funotenzeichen"/>
        </w:rPr>
        <w:footnoteRef/>
      </w:r>
      <w:r>
        <w:t xml:space="preserve"> </w:t>
      </w:r>
      <w:r w:rsidR="008E6B5A" w:rsidRPr="008E6B5A">
        <w:t>Vgl. Schröer, Kruse, Gómez (2021), S. 526-528.</w:t>
      </w:r>
    </w:p>
  </w:footnote>
  <w:footnote w:id="178">
    <w:p w14:paraId="79909421" w14:textId="78E64EE9" w:rsidR="00D5568A" w:rsidRDefault="00D5568A">
      <w:pPr>
        <w:pStyle w:val="Funotentext"/>
      </w:pPr>
      <w:r>
        <w:rPr>
          <w:rStyle w:val="Funotenzeichen"/>
        </w:rPr>
        <w:footnoteRef/>
      </w:r>
      <w:r>
        <w:t xml:space="preserve"> </w:t>
      </w:r>
      <w:r w:rsidR="00FC71AB" w:rsidRPr="00FC71AB">
        <w:t>Vgl. Hevner et al. (2004), S. 75, 77, 79-80, 85-86.</w:t>
      </w:r>
    </w:p>
  </w:footnote>
  <w:footnote w:id="179">
    <w:p w14:paraId="2C2CBF41" w14:textId="6E576D8D" w:rsidR="00FC71AB" w:rsidRDefault="00FC71AB">
      <w:pPr>
        <w:pStyle w:val="Funotentext"/>
      </w:pPr>
      <w:r>
        <w:rPr>
          <w:rStyle w:val="Funotenzeichen"/>
        </w:rPr>
        <w:footnoteRef/>
      </w:r>
      <w:r>
        <w:t xml:space="preserve"> </w:t>
      </w:r>
      <w:r w:rsidR="004460E8" w:rsidRPr="004460E8">
        <w:t>Vgl. Hevner, Chatterjee (2010), S. 5, 16-19.</w:t>
      </w:r>
    </w:p>
  </w:footnote>
  <w:footnote w:id="180">
    <w:p w14:paraId="5CD8DB0B" w14:textId="1DBA94EF" w:rsidR="00E51784" w:rsidRDefault="00E51784">
      <w:pPr>
        <w:pStyle w:val="Funotentext"/>
      </w:pPr>
      <w:r>
        <w:rPr>
          <w:rStyle w:val="Funotenzeichen"/>
        </w:rPr>
        <w:footnoteRef/>
      </w:r>
      <w:r>
        <w:t xml:space="preserve"> </w:t>
      </w:r>
      <w:r w:rsidRPr="00E51784">
        <w:t>Vgl. Hevner (2007), S. 88-89.</w:t>
      </w:r>
    </w:p>
  </w:footnote>
  <w:footnote w:id="181">
    <w:p w14:paraId="5CAA4823" w14:textId="1DEC78AD" w:rsidR="00E243AB" w:rsidRDefault="00E243AB">
      <w:pPr>
        <w:pStyle w:val="Funotentext"/>
      </w:pPr>
      <w:r>
        <w:rPr>
          <w:rStyle w:val="Funotenzeichen"/>
        </w:rPr>
        <w:footnoteRef/>
      </w:r>
      <w:r>
        <w:t xml:space="preserve"> </w:t>
      </w:r>
      <w:r w:rsidRPr="00E243AB">
        <w:t>Vgl. Vom Brocke et al. (2009), S. 1-2, 10.</w:t>
      </w:r>
    </w:p>
  </w:footnote>
  <w:footnote w:id="182">
    <w:p w14:paraId="7D4F0253" w14:textId="6A71A78F" w:rsidR="004D6F9E" w:rsidRDefault="004D6F9E">
      <w:pPr>
        <w:pStyle w:val="Funotentext"/>
      </w:pPr>
      <w:r>
        <w:rPr>
          <w:rStyle w:val="Funotenzeichen"/>
        </w:rPr>
        <w:footnoteRef/>
      </w:r>
      <w:r>
        <w:t xml:space="preserve"> </w:t>
      </w:r>
      <w:r w:rsidR="00687D22" w:rsidRPr="004A2C04">
        <w:t>Vgl. Webster, Watson (2002), S. 16</w:t>
      </w:r>
      <w:r w:rsidR="00687D22">
        <w:t>.</w:t>
      </w:r>
    </w:p>
  </w:footnote>
  <w:footnote w:id="183">
    <w:p w14:paraId="3BFF44F8" w14:textId="337FF0E8" w:rsidR="004D6F9E" w:rsidRDefault="004D6F9E">
      <w:pPr>
        <w:pStyle w:val="Funotentext"/>
      </w:pPr>
      <w:r>
        <w:rPr>
          <w:rStyle w:val="Funotenzeichen"/>
        </w:rPr>
        <w:footnoteRef/>
      </w:r>
      <w:r>
        <w:t xml:space="preserve"> </w:t>
      </w:r>
      <w:r w:rsidR="004A2C04" w:rsidRPr="004A2C04">
        <w:t>Vgl. Webster, Watson (2002), S. 16-17.</w:t>
      </w:r>
    </w:p>
  </w:footnote>
  <w:footnote w:id="184">
    <w:p w14:paraId="7322EF9E" w14:textId="316340C5" w:rsidR="004D6F9E" w:rsidRDefault="004D6F9E">
      <w:pPr>
        <w:pStyle w:val="Funotentext"/>
      </w:pPr>
      <w:r>
        <w:rPr>
          <w:rStyle w:val="Funotenzeichen"/>
        </w:rPr>
        <w:footnoteRef/>
      </w:r>
      <w:r>
        <w:t xml:space="preserve"> </w:t>
      </w:r>
      <w:r w:rsidR="00E3095E" w:rsidRPr="00E243AB">
        <w:t xml:space="preserve">Vgl. Vom Brocke et al. (2009), S. </w:t>
      </w:r>
      <w:r w:rsidR="00E3095E">
        <w:t>7-9</w:t>
      </w:r>
      <w:r w:rsidR="00E3095E" w:rsidRPr="00E243AB">
        <w:t>.</w:t>
      </w:r>
    </w:p>
  </w:footnote>
  <w:footnote w:id="185">
    <w:p w14:paraId="6A8B23AB" w14:textId="655E44CB" w:rsidR="00451566" w:rsidRDefault="00451566">
      <w:pPr>
        <w:pStyle w:val="Funotentext"/>
      </w:pPr>
      <w:r>
        <w:rPr>
          <w:rStyle w:val="Funotenzeichen"/>
        </w:rPr>
        <w:footnoteRef/>
      </w:r>
      <w:r>
        <w:t xml:space="preserve"> </w:t>
      </w:r>
      <w:r w:rsidR="000C2EBF" w:rsidRPr="000C2EBF">
        <w:t>Vgl. Sommerville (2021), S. 102-107, 134.</w:t>
      </w:r>
    </w:p>
  </w:footnote>
  <w:footnote w:id="186">
    <w:p w14:paraId="7AFFD989" w14:textId="7AB64A3B" w:rsidR="00544C75" w:rsidRDefault="00544C75">
      <w:pPr>
        <w:pStyle w:val="Funotentext"/>
      </w:pPr>
      <w:r>
        <w:rPr>
          <w:rStyle w:val="Funotenzeichen"/>
        </w:rPr>
        <w:footnoteRef/>
      </w:r>
      <w:r>
        <w:t xml:space="preserve"> </w:t>
      </w:r>
      <w:r w:rsidR="005F1615" w:rsidRPr="005F1615">
        <w:t>Vgl. Hevner et al. (2004), S. 87-88.</w:t>
      </w:r>
    </w:p>
  </w:footnote>
  <w:footnote w:id="187">
    <w:p w14:paraId="023E4AD1" w14:textId="77EEB614" w:rsidR="00C41C46" w:rsidRDefault="00C41C46">
      <w:pPr>
        <w:pStyle w:val="Funotentext"/>
      </w:pPr>
      <w:r>
        <w:rPr>
          <w:rStyle w:val="Funotenzeichen"/>
        </w:rPr>
        <w:footnoteRef/>
      </w:r>
      <w:r>
        <w:t xml:space="preserve"> </w:t>
      </w:r>
      <w:r w:rsidRPr="00C41C46">
        <w:t>Vgl. Hevner, Chatterjee (2010), S. 17-18.</w:t>
      </w:r>
    </w:p>
  </w:footnote>
  <w:footnote w:id="188">
    <w:p w14:paraId="1B317DD7" w14:textId="3D37F9F9" w:rsidR="00457C98" w:rsidRPr="00121A50" w:rsidRDefault="00457C98">
      <w:pPr>
        <w:pStyle w:val="Funotentext"/>
        <w:rPr>
          <w:lang w:val="en-US"/>
        </w:rPr>
      </w:pPr>
      <w:r>
        <w:rPr>
          <w:rStyle w:val="Funotenzeichen"/>
        </w:rPr>
        <w:footnoteRef/>
      </w:r>
      <w:r w:rsidRPr="00121A50">
        <w:rPr>
          <w:lang w:val="en-US"/>
        </w:rPr>
        <w:t xml:space="preserve"> Vgl. Hevner, Chatterjee (2010), S. 18-19.</w:t>
      </w:r>
    </w:p>
  </w:footnote>
  <w:footnote w:id="189">
    <w:p w14:paraId="2FEBC444" w14:textId="69B7FFEA" w:rsidR="00F35E69" w:rsidRPr="00F35E69" w:rsidRDefault="00F35E69">
      <w:pPr>
        <w:pStyle w:val="Funotentext"/>
        <w:rPr>
          <w:lang w:val="en-US"/>
        </w:rPr>
      </w:pPr>
      <w:r>
        <w:rPr>
          <w:rStyle w:val="Funotenzeichen"/>
        </w:rPr>
        <w:footnoteRef/>
      </w:r>
      <w:r w:rsidRPr="00F35E69">
        <w:rPr>
          <w:lang w:val="en-US"/>
        </w:rPr>
        <w:t xml:space="preserve"> Vgl. Royce (1987), S. 328–338.</w:t>
      </w:r>
    </w:p>
  </w:footnote>
  <w:footnote w:id="190">
    <w:p w14:paraId="3F5EE633" w14:textId="388F4590" w:rsidR="000D1929" w:rsidRPr="00D56C60" w:rsidRDefault="000D1929">
      <w:pPr>
        <w:pStyle w:val="Funotentext"/>
        <w:rPr>
          <w:lang w:val="en-US"/>
        </w:rPr>
      </w:pPr>
      <w:r>
        <w:rPr>
          <w:rStyle w:val="Funotenzeichen"/>
        </w:rPr>
        <w:footnoteRef/>
      </w:r>
      <w:r w:rsidRPr="00D56C60">
        <w:rPr>
          <w:lang w:val="en-US"/>
        </w:rPr>
        <w:t xml:space="preserve"> </w:t>
      </w:r>
      <w:r w:rsidR="00D56C60" w:rsidRPr="00AA01A9">
        <w:rPr>
          <w:lang w:val="en-US"/>
        </w:rPr>
        <w:t>Vgl. Beck et al. (2001), o. S.</w:t>
      </w:r>
    </w:p>
  </w:footnote>
  <w:footnote w:id="191">
    <w:p w14:paraId="5EBBECF3" w14:textId="55173542" w:rsidR="005424DE" w:rsidRPr="00121A50" w:rsidRDefault="005424DE">
      <w:pPr>
        <w:pStyle w:val="Funotentext"/>
        <w:rPr>
          <w:lang w:val="en-US"/>
        </w:rPr>
      </w:pPr>
      <w:r>
        <w:rPr>
          <w:rStyle w:val="Funotenzeichen"/>
        </w:rPr>
        <w:footnoteRef/>
      </w:r>
      <w:r w:rsidR="00A7120A" w:rsidRPr="00121A50">
        <w:rPr>
          <w:lang w:val="en-US"/>
        </w:rPr>
        <w:t xml:space="preserve"> Vgl. Sommerville (2021), S. 73-76, 98.</w:t>
      </w:r>
    </w:p>
  </w:footnote>
  <w:footnote w:id="192">
    <w:p w14:paraId="18EC9C51" w14:textId="4DC05E2C" w:rsidR="005424DE" w:rsidRPr="00AA01A9" w:rsidRDefault="005424DE">
      <w:pPr>
        <w:pStyle w:val="Funotentext"/>
        <w:rPr>
          <w:lang w:val="en-US"/>
        </w:rPr>
      </w:pPr>
      <w:r>
        <w:rPr>
          <w:rStyle w:val="Funotenzeichen"/>
        </w:rPr>
        <w:footnoteRef/>
      </w:r>
      <w:r w:rsidRPr="00AA01A9">
        <w:rPr>
          <w:lang w:val="en-US"/>
        </w:rPr>
        <w:t xml:space="preserve"> </w:t>
      </w:r>
      <w:r w:rsidR="00AA01A9" w:rsidRPr="00AA01A9">
        <w:rPr>
          <w:lang w:val="en-US"/>
        </w:rPr>
        <w:t>Vgl. Beck et al. (2001), o. S.</w:t>
      </w:r>
    </w:p>
  </w:footnote>
  <w:footnote w:id="193">
    <w:p w14:paraId="7A7C0CB1" w14:textId="5F5C4025" w:rsidR="005424DE" w:rsidRDefault="005424DE">
      <w:pPr>
        <w:pStyle w:val="Funotentext"/>
      </w:pPr>
      <w:r>
        <w:rPr>
          <w:rStyle w:val="Funotenzeichen"/>
        </w:rPr>
        <w:footnoteRef/>
      </w:r>
      <w:r>
        <w:t xml:space="preserve"> </w:t>
      </w:r>
      <w:r w:rsidRPr="005424DE">
        <w:t>Vgl. Sommerville (2021), S. 84-86.</w:t>
      </w:r>
    </w:p>
  </w:footnote>
  <w:footnote w:id="194">
    <w:p w14:paraId="3D5B7719" w14:textId="4C628EDD" w:rsidR="005424DE" w:rsidRDefault="005424DE">
      <w:pPr>
        <w:pStyle w:val="Funotentext"/>
      </w:pPr>
      <w:r>
        <w:rPr>
          <w:rStyle w:val="Funotenzeichen"/>
        </w:rPr>
        <w:footnoteRef/>
      </w:r>
      <w:r>
        <w:t xml:space="preserve"> </w:t>
      </w:r>
      <w:r w:rsidR="0044381D" w:rsidRPr="0044381D">
        <w:t>Vgl. Schwaber, Beedle (2001), S. 1-154.</w:t>
      </w:r>
    </w:p>
  </w:footnote>
  <w:footnote w:id="195">
    <w:p w14:paraId="0D88842E" w14:textId="66ABA1C7" w:rsidR="003D7059" w:rsidRPr="008C379A" w:rsidRDefault="003D7059">
      <w:pPr>
        <w:pStyle w:val="Funotentext"/>
        <w:rPr>
          <w:lang w:val="en-US"/>
        </w:rPr>
      </w:pPr>
      <w:r>
        <w:rPr>
          <w:rStyle w:val="Funotenzeichen"/>
        </w:rPr>
        <w:footnoteRef/>
      </w:r>
      <w:r w:rsidRPr="008C379A">
        <w:rPr>
          <w:lang w:val="en-US"/>
        </w:rPr>
        <w:t xml:space="preserve"> Vgl. Sommerville (2018), S. 74-75.</w:t>
      </w:r>
    </w:p>
  </w:footnote>
  <w:footnote w:id="196">
    <w:p w14:paraId="2A093404" w14:textId="3EE8EE34" w:rsidR="00B01CB1" w:rsidRPr="008C379A" w:rsidRDefault="00B01CB1">
      <w:pPr>
        <w:pStyle w:val="Funotentext"/>
        <w:rPr>
          <w:lang w:val="en-US"/>
        </w:rPr>
      </w:pPr>
      <w:r>
        <w:rPr>
          <w:rStyle w:val="Funotenzeichen"/>
        </w:rPr>
        <w:footnoteRef/>
      </w:r>
      <w:r w:rsidRPr="008C379A">
        <w:rPr>
          <w:lang w:val="en-US"/>
        </w:rPr>
        <w:t xml:space="preserve"> </w:t>
      </w:r>
      <w:r w:rsidR="00951178" w:rsidRPr="008C379A">
        <w:rPr>
          <w:lang w:val="en-US"/>
        </w:rPr>
        <w:t>Vgl. Floyd (1984), S. 6-11.</w:t>
      </w:r>
    </w:p>
  </w:footnote>
  <w:footnote w:id="197">
    <w:p w14:paraId="77A593FC" w14:textId="71312195" w:rsidR="002A28FB" w:rsidRPr="002A28FB" w:rsidRDefault="002A28FB">
      <w:pPr>
        <w:pStyle w:val="Funotentext"/>
        <w:rPr>
          <w:lang w:val="en-US"/>
        </w:rPr>
      </w:pPr>
      <w:r>
        <w:rPr>
          <w:rStyle w:val="Funotenzeichen"/>
        </w:rPr>
        <w:footnoteRef/>
      </w:r>
      <w:r w:rsidRPr="002A28FB">
        <w:rPr>
          <w:lang w:val="en-US"/>
        </w:rPr>
        <w:t xml:space="preserve"> Vgl. Object Management Group® (2017), S. 595-599.</w:t>
      </w:r>
    </w:p>
  </w:footnote>
  <w:footnote w:id="198">
    <w:p w14:paraId="45258452" w14:textId="48DDA870" w:rsidR="00BD2773" w:rsidRDefault="00BD2773">
      <w:pPr>
        <w:pStyle w:val="Funotentext"/>
      </w:pPr>
      <w:r>
        <w:rPr>
          <w:rStyle w:val="Funotenzeichen"/>
        </w:rPr>
        <w:footnoteRef/>
      </w:r>
      <w:r>
        <w:t xml:space="preserve"> </w:t>
      </w:r>
      <w:r w:rsidRPr="00BD2773">
        <w:t>Vgl. Leavy (2022), S. 106-1</w:t>
      </w:r>
      <w:r w:rsidR="00BA0545">
        <w:t>13</w:t>
      </w:r>
      <w:r w:rsidRPr="00BD2773">
        <w:t>, 127-128.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4D30EE"/>
    <w:multiLevelType w:val="hybridMultilevel"/>
    <w:tmpl w:val="AA84F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2"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6"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3"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5C656498"/>
    <w:multiLevelType w:val="hybridMultilevel"/>
    <w:tmpl w:val="D834F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3"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7"/>
  </w:num>
  <w:num w:numId="2" w16cid:durableId="490292744">
    <w:abstractNumId w:val="33"/>
  </w:num>
  <w:num w:numId="3" w16cid:durableId="2087996873">
    <w:abstractNumId w:val="11"/>
  </w:num>
  <w:num w:numId="4" w16cid:durableId="1643004145">
    <w:abstractNumId w:val="44"/>
  </w:num>
  <w:num w:numId="5" w16cid:durableId="1209683453">
    <w:abstractNumId w:val="14"/>
  </w:num>
  <w:num w:numId="6" w16cid:durableId="37167862">
    <w:abstractNumId w:val="22"/>
  </w:num>
  <w:num w:numId="7" w16cid:durableId="553614627">
    <w:abstractNumId w:val="39"/>
  </w:num>
  <w:num w:numId="8" w16cid:durableId="397442490">
    <w:abstractNumId w:val="27"/>
  </w:num>
  <w:num w:numId="9" w16cid:durableId="1452243876">
    <w:abstractNumId w:val="20"/>
  </w:num>
  <w:num w:numId="10" w16cid:durableId="1738740518">
    <w:abstractNumId w:val="38"/>
  </w:num>
  <w:num w:numId="11" w16cid:durableId="150491427">
    <w:abstractNumId w:val="1"/>
  </w:num>
  <w:num w:numId="12" w16cid:durableId="1120951819">
    <w:abstractNumId w:val="8"/>
  </w:num>
  <w:num w:numId="13" w16cid:durableId="1891070494">
    <w:abstractNumId w:val="23"/>
  </w:num>
  <w:num w:numId="14" w16cid:durableId="267127211">
    <w:abstractNumId w:val="24"/>
  </w:num>
  <w:num w:numId="15" w16cid:durableId="981810690">
    <w:abstractNumId w:val="5"/>
  </w:num>
  <w:num w:numId="16" w16cid:durableId="1090739250">
    <w:abstractNumId w:val="12"/>
  </w:num>
  <w:num w:numId="17" w16cid:durableId="319772996">
    <w:abstractNumId w:val="4"/>
  </w:num>
  <w:num w:numId="18" w16cid:durableId="485442667">
    <w:abstractNumId w:val="35"/>
  </w:num>
  <w:num w:numId="19" w16cid:durableId="1703049826">
    <w:abstractNumId w:val="32"/>
  </w:num>
  <w:num w:numId="20" w16cid:durableId="899825317">
    <w:abstractNumId w:val="10"/>
  </w:num>
  <w:num w:numId="21" w16cid:durableId="603345826">
    <w:abstractNumId w:val="15"/>
  </w:num>
  <w:num w:numId="22" w16cid:durableId="1956866798">
    <w:abstractNumId w:val="19"/>
  </w:num>
  <w:num w:numId="23" w16cid:durableId="1677725187">
    <w:abstractNumId w:val="26"/>
  </w:num>
  <w:num w:numId="24" w16cid:durableId="1288706059">
    <w:abstractNumId w:val="9"/>
  </w:num>
  <w:num w:numId="25" w16cid:durableId="136385923">
    <w:abstractNumId w:val="21"/>
  </w:num>
  <w:num w:numId="26" w16cid:durableId="2118675979">
    <w:abstractNumId w:val="49"/>
  </w:num>
  <w:num w:numId="27" w16cid:durableId="1516309643">
    <w:abstractNumId w:val="36"/>
  </w:num>
  <w:num w:numId="28" w16cid:durableId="604651344">
    <w:abstractNumId w:val="16"/>
  </w:num>
  <w:num w:numId="29" w16cid:durableId="1268808997">
    <w:abstractNumId w:val="29"/>
  </w:num>
  <w:num w:numId="30" w16cid:durableId="1796487256">
    <w:abstractNumId w:val="30"/>
  </w:num>
  <w:num w:numId="31" w16cid:durableId="1534418539">
    <w:abstractNumId w:val="0"/>
  </w:num>
  <w:num w:numId="32" w16cid:durableId="186061134">
    <w:abstractNumId w:val="18"/>
  </w:num>
  <w:num w:numId="33" w16cid:durableId="380180251">
    <w:abstractNumId w:val="13"/>
  </w:num>
  <w:num w:numId="34" w16cid:durableId="1615557711">
    <w:abstractNumId w:val="42"/>
  </w:num>
  <w:num w:numId="35" w16cid:durableId="712534250">
    <w:abstractNumId w:val="47"/>
  </w:num>
  <w:num w:numId="36" w16cid:durableId="1910849743">
    <w:abstractNumId w:val="46"/>
  </w:num>
  <w:num w:numId="37" w16cid:durableId="928656024">
    <w:abstractNumId w:val="34"/>
  </w:num>
  <w:num w:numId="38" w16cid:durableId="553469676">
    <w:abstractNumId w:val="3"/>
  </w:num>
  <w:num w:numId="39" w16cid:durableId="1714039991">
    <w:abstractNumId w:val="37"/>
  </w:num>
  <w:num w:numId="40" w16cid:durableId="1817256795">
    <w:abstractNumId w:val="28"/>
  </w:num>
  <w:num w:numId="41" w16cid:durableId="1566185696">
    <w:abstractNumId w:val="31"/>
  </w:num>
  <w:num w:numId="42" w16cid:durableId="882251779">
    <w:abstractNumId w:val="6"/>
  </w:num>
  <w:num w:numId="43" w16cid:durableId="1689411422">
    <w:abstractNumId w:val="43"/>
  </w:num>
  <w:num w:numId="44" w16cid:durableId="2068802396">
    <w:abstractNumId w:val="45"/>
  </w:num>
  <w:num w:numId="45" w16cid:durableId="1713578625">
    <w:abstractNumId w:val="41"/>
  </w:num>
  <w:num w:numId="46" w16cid:durableId="1494056558">
    <w:abstractNumId w:val="7"/>
  </w:num>
  <w:num w:numId="47" w16cid:durableId="1742093208">
    <w:abstractNumId w:val="25"/>
  </w:num>
  <w:num w:numId="48" w16cid:durableId="410348060">
    <w:abstractNumId w:val="48"/>
  </w:num>
  <w:num w:numId="49" w16cid:durableId="1920097833">
    <w:abstractNumId w:val="2"/>
  </w:num>
  <w:num w:numId="50" w16cid:durableId="629480878">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6F6"/>
    <w:rsid w:val="00000989"/>
    <w:rsid w:val="00000A36"/>
    <w:rsid w:val="00000ABD"/>
    <w:rsid w:val="00000E58"/>
    <w:rsid w:val="00000F58"/>
    <w:rsid w:val="00001023"/>
    <w:rsid w:val="00001148"/>
    <w:rsid w:val="0000115B"/>
    <w:rsid w:val="00001531"/>
    <w:rsid w:val="000015DA"/>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110"/>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8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A8B"/>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51E"/>
    <w:rsid w:val="0002767D"/>
    <w:rsid w:val="000277BF"/>
    <w:rsid w:val="000279F0"/>
    <w:rsid w:val="00027F39"/>
    <w:rsid w:val="00030107"/>
    <w:rsid w:val="00030375"/>
    <w:rsid w:val="000305AA"/>
    <w:rsid w:val="0003078B"/>
    <w:rsid w:val="00030921"/>
    <w:rsid w:val="00030A7C"/>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69D"/>
    <w:rsid w:val="00037818"/>
    <w:rsid w:val="00037A2E"/>
    <w:rsid w:val="000401EB"/>
    <w:rsid w:val="000402CB"/>
    <w:rsid w:val="00040570"/>
    <w:rsid w:val="00040653"/>
    <w:rsid w:val="00040883"/>
    <w:rsid w:val="00040909"/>
    <w:rsid w:val="00040AA0"/>
    <w:rsid w:val="00040BD8"/>
    <w:rsid w:val="00040F39"/>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5B83"/>
    <w:rsid w:val="00045C58"/>
    <w:rsid w:val="00046013"/>
    <w:rsid w:val="000461EB"/>
    <w:rsid w:val="0004637C"/>
    <w:rsid w:val="00046578"/>
    <w:rsid w:val="00046B5B"/>
    <w:rsid w:val="0004731D"/>
    <w:rsid w:val="000478C3"/>
    <w:rsid w:val="00047B35"/>
    <w:rsid w:val="00047B48"/>
    <w:rsid w:val="00047C83"/>
    <w:rsid w:val="00047C97"/>
    <w:rsid w:val="00047CCA"/>
    <w:rsid w:val="00047D31"/>
    <w:rsid w:val="00047DA1"/>
    <w:rsid w:val="00050496"/>
    <w:rsid w:val="000506A0"/>
    <w:rsid w:val="00050754"/>
    <w:rsid w:val="000507A6"/>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11E"/>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5EA8"/>
    <w:rsid w:val="00076559"/>
    <w:rsid w:val="000768FB"/>
    <w:rsid w:val="00076E59"/>
    <w:rsid w:val="00076E84"/>
    <w:rsid w:val="00076FEA"/>
    <w:rsid w:val="000770AA"/>
    <w:rsid w:val="0007719C"/>
    <w:rsid w:val="00077514"/>
    <w:rsid w:val="00077828"/>
    <w:rsid w:val="00077B7E"/>
    <w:rsid w:val="00077EF9"/>
    <w:rsid w:val="00080032"/>
    <w:rsid w:val="0008008C"/>
    <w:rsid w:val="00080102"/>
    <w:rsid w:val="0008010F"/>
    <w:rsid w:val="000805F3"/>
    <w:rsid w:val="000807FA"/>
    <w:rsid w:val="000809AC"/>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105"/>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022"/>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A85"/>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6FA"/>
    <w:rsid w:val="000A4DD9"/>
    <w:rsid w:val="000A4E1B"/>
    <w:rsid w:val="000A547C"/>
    <w:rsid w:val="000A5671"/>
    <w:rsid w:val="000A5787"/>
    <w:rsid w:val="000A5D83"/>
    <w:rsid w:val="000A612F"/>
    <w:rsid w:val="000A66BC"/>
    <w:rsid w:val="000A681B"/>
    <w:rsid w:val="000A6B52"/>
    <w:rsid w:val="000A6D79"/>
    <w:rsid w:val="000A7094"/>
    <w:rsid w:val="000A7126"/>
    <w:rsid w:val="000A7218"/>
    <w:rsid w:val="000A77FF"/>
    <w:rsid w:val="000A7A75"/>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03"/>
    <w:rsid w:val="000C15E5"/>
    <w:rsid w:val="000C16FE"/>
    <w:rsid w:val="000C1A33"/>
    <w:rsid w:val="000C1AA0"/>
    <w:rsid w:val="000C1F28"/>
    <w:rsid w:val="000C2024"/>
    <w:rsid w:val="000C2045"/>
    <w:rsid w:val="000C209B"/>
    <w:rsid w:val="000C23EE"/>
    <w:rsid w:val="000C274E"/>
    <w:rsid w:val="000C2776"/>
    <w:rsid w:val="000C2DDA"/>
    <w:rsid w:val="000C2DEC"/>
    <w:rsid w:val="000C2EBF"/>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4F90"/>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892"/>
    <w:rsid w:val="000D0EAB"/>
    <w:rsid w:val="000D0EEF"/>
    <w:rsid w:val="000D10D4"/>
    <w:rsid w:val="000D1315"/>
    <w:rsid w:val="000D1379"/>
    <w:rsid w:val="000D192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4C3A"/>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C5"/>
    <w:rsid w:val="000E36D6"/>
    <w:rsid w:val="000E37AF"/>
    <w:rsid w:val="000E3978"/>
    <w:rsid w:val="000E39F0"/>
    <w:rsid w:val="000E3CBA"/>
    <w:rsid w:val="000E3F10"/>
    <w:rsid w:val="000E3F75"/>
    <w:rsid w:val="000E3F89"/>
    <w:rsid w:val="000E410A"/>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701"/>
    <w:rsid w:val="000E7780"/>
    <w:rsid w:val="000E779A"/>
    <w:rsid w:val="000E7CE0"/>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ED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3F6"/>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6F5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4989"/>
    <w:rsid w:val="0011516C"/>
    <w:rsid w:val="00115594"/>
    <w:rsid w:val="00115AD4"/>
    <w:rsid w:val="00115B02"/>
    <w:rsid w:val="00115CC7"/>
    <w:rsid w:val="00115FD0"/>
    <w:rsid w:val="0011631F"/>
    <w:rsid w:val="001163E1"/>
    <w:rsid w:val="0011641C"/>
    <w:rsid w:val="001165D4"/>
    <w:rsid w:val="00116957"/>
    <w:rsid w:val="00116AE9"/>
    <w:rsid w:val="00116E0E"/>
    <w:rsid w:val="00116E90"/>
    <w:rsid w:val="00116F2B"/>
    <w:rsid w:val="00117103"/>
    <w:rsid w:val="0011725E"/>
    <w:rsid w:val="00117293"/>
    <w:rsid w:val="0011770C"/>
    <w:rsid w:val="00117C23"/>
    <w:rsid w:val="00117D06"/>
    <w:rsid w:val="001200AF"/>
    <w:rsid w:val="0012049E"/>
    <w:rsid w:val="0012069C"/>
    <w:rsid w:val="00120A38"/>
    <w:rsid w:val="00120A7C"/>
    <w:rsid w:val="00120B74"/>
    <w:rsid w:val="00120DB7"/>
    <w:rsid w:val="00120ED4"/>
    <w:rsid w:val="0012121B"/>
    <w:rsid w:val="0012121E"/>
    <w:rsid w:val="00121286"/>
    <w:rsid w:val="00121866"/>
    <w:rsid w:val="001218CA"/>
    <w:rsid w:val="001218E4"/>
    <w:rsid w:val="00121A50"/>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389"/>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1A"/>
    <w:rsid w:val="00130A5C"/>
    <w:rsid w:val="00130B3D"/>
    <w:rsid w:val="00130D12"/>
    <w:rsid w:val="00130E51"/>
    <w:rsid w:val="00130F9C"/>
    <w:rsid w:val="0013156B"/>
    <w:rsid w:val="00131A57"/>
    <w:rsid w:val="00131B56"/>
    <w:rsid w:val="00131EDA"/>
    <w:rsid w:val="00131FFD"/>
    <w:rsid w:val="00132013"/>
    <w:rsid w:val="00132118"/>
    <w:rsid w:val="00132159"/>
    <w:rsid w:val="00132297"/>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21B"/>
    <w:rsid w:val="001363F7"/>
    <w:rsid w:val="00136816"/>
    <w:rsid w:val="00136A40"/>
    <w:rsid w:val="00136A72"/>
    <w:rsid w:val="00136EBD"/>
    <w:rsid w:val="00136F1E"/>
    <w:rsid w:val="00136F27"/>
    <w:rsid w:val="0013705C"/>
    <w:rsid w:val="0013708F"/>
    <w:rsid w:val="001376B2"/>
    <w:rsid w:val="00137836"/>
    <w:rsid w:val="00137AC6"/>
    <w:rsid w:val="001401BC"/>
    <w:rsid w:val="00140288"/>
    <w:rsid w:val="001404CA"/>
    <w:rsid w:val="0014050A"/>
    <w:rsid w:val="001406D5"/>
    <w:rsid w:val="001407D3"/>
    <w:rsid w:val="00140C53"/>
    <w:rsid w:val="00140CBC"/>
    <w:rsid w:val="00140EA2"/>
    <w:rsid w:val="00140FA9"/>
    <w:rsid w:val="0014106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37"/>
    <w:rsid w:val="00151051"/>
    <w:rsid w:val="001511EB"/>
    <w:rsid w:val="00151D24"/>
    <w:rsid w:val="00151DA0"/>
    <w:rsid w:val="00152321"/>
    <w:rsid w:val="001524F3"/>
    <w:rsid w:val="0015250D"/>
    <w:rsid w:val="001525ED"/>
    <w:rsid w:val="00152645"/>
    <w:rsid w:val="0015274C"/>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5B3"/>
    <w:rsid w:val="0015668A"/>
    <w:rsid w:val="0015676A"/>
    <w:rsid w:val="00156A05"/>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3DE"/>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0CEE"/>
    <w:rsid w:val="00180D82"/>
    <w:rsid w:val="00181215"/>
    <w:rsid w:val="00181263"/>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181"/>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2AE"/>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938"/>
    <w:rsid w:val="001B0DDD"/>
    <w:rsid w:val="001B0DDF"/>
    <w:rsid w:val="001B10D0"/>
    <w:rsid w:val="001B114F"/>
    <w:rsid w:val="001B1207"/>
    <w:rsid w:val="001B1608"/>
    <w:rsid w:val="001B1686"/>
    <w:rsid w:val="001B1723"/>
    <w:rsid w:val="001B185C"/>
    <w:rsid w:val="001B18C7"/>
    <w:rsid w:val="001B19E6"/>
    <w:rsid w:val="001B1A46"/>
    <w:rsid w:val="001B1C67"/>
    <w:rsid w:val="001B2330"/>
    <w:rsid w:val="001B23F7"/>
    <w:rsid w:val="001B29FB"/>
    <w:rsid w:val="001B2B65"/>
    <w:rsid w:val="001B2DBA"/>
    <w:rsid w:val="001B2ED6"/>
    <w:rsid w:val="001B2ED9"/>
    <w:rsid w:val="001B3025"/>
    <w:rsid w:val="001B32B8"/>
    <w:rsid w:val="001B36F0"/>
    <w:rsid w:val="001B3916"/>
    <w:rsid w:val="001B3B59"/>
    <w:rsid w:val="001B3C79"/>
    <w:rsid w:val="001B3D87"/>
    <w:rsid w:val="001B3EC7"/>
    <w:rsid w:val="001B3FB9"/>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BD9"/>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012"/>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2D5"/>
    <w:rsid w:val="001D241B"/>
    <w:rsid w:val="001D2A36"/>
    <w:rsid w:val="001D2C27"/>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C5B"/>
    <w:rsid w:val="001E0DB1"/>
    <w:rsid w:val="001E14FE"/>
    <w:rsid w:val="001E1545"/>
    <w:rsid w:val="001E17F5"/>
    <w:rsid w:val="001E1973"/>
    <w:rsid w:val="001E19BC"/>
    <w:rsid w:val="001E1B70"/>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D3D"/>
    <w:rsid w:val="001E6E08"/>
    <w:rsid w:val="001E70EC"/>
    <w:rsid w:val="001E710D"/>
    <w:rsid w:val="001E714C"/>
    <w:rsid w:val="001E757E"/>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07C"/>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449"/>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B6"/>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079DE"/>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9DC"/>
    <w:rsid w:val="00220C94"/>
    <w:rsid w:val="00221248"/>
    <w:rsid w:val="002212CB"/>
    <w:rsid w:val="002215C2"/>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C45"/>
    <w:rsid w:val="00231DD2"/>
    <w:rsid w:val="00232216"/>
    <w:rsid w:val="00232456"/>
    <w:rsid w:val="002324CD"/>
    <w:rsid w:val="002325E7"/>
    <w:rsid w:val="002326BA"/>
    <w:rsid w:val="0023282A"/>
    <w:rsid w:val="00232B91"/>
    <w:rsid w:val="00232E0D"/>
    <w:rsid w:val="00232E34"/>
    <w:rsid w:val="00232E8E"/>
    <w:rsid w:val="00233093"/>
    <w:rsid w:val="00233262"/>
    <w:rsid w:val="002332C2"/>
    <w:rsid w:val="0023337C"/>
    <w:rsid w:val="002334D1"/>
    <w:rsid w:val="00233A12"/>
    <w:rsid w:val="00233D0B"/>
    <w:rsid w:val="002340AA"/>
    <w:rsid w:val="00234140"/>
    <w:rsid w:val="002341E9"/>
    <w:rsid w:val="002344D5"/>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76"/>
    <w:rsid w:val="002422E3"/>
    <w:rsid w:val="002426E0"/>
    <w:rsid w:val="0024290C"/>
    <w:rsid w:val="00242B1B"/>
    <w:rsid w:val="00242CAE"/>
    <w:rsid w:val="00242DDE"/>
    <w:rsid w:val="0024333C"/>
    <w:rsid w:val="002434A0"/>
    <w:rsid w:val="0024398B"/>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0CA"/>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9D4"/>
    <w:rsid w:val="00251AE8"/>
    <w:rsid w:val="00251CC0"/>
    <w:rsid w:val="00251DE1"/>
    <w:rsid w:val="00251DE7"/>
    <w:rsid w:val="00251F6A"/>
    <w:rsid w:val="00252200"/>
    <w:rsid w:val="00252C37"/>
    <w:rsid w:val="00252D16"/>
    <w:rsid w:val="00252D38"/>
    <w:rsid w:val="00252F8B"/>
    <w:rsid w:val="0025325E"/>
    <w:rsid w:val="002532C4"/>
    <w:rsid w:val="002533B9"/>
    <w:rsid w:val="00253490"/>
    <w:rsid w:val="00253772"/>
    <w:rsid w:val="0025378A"/>
    <w:rsid w:val="00253985"/>
    <w:rsid w:val="00253A21"/>
    <w:rsid w:val="00253AAE"/>
    <w:rsid w:val="00253D54"/>
    <w:rsid w:val="00253E63"/>
    <w:rsid w:val="00254018"/>
    <w:rsid w:val="00254445"/>
    <w:rsid w:val="002545D0"/>
    <w:rsid w:val="002547C5"/>
    <w:rsid w:val="00254885"/>
    <w:rsid w:val="00254A5D"/>
    <w:rsid w:val="00254A8E"/>
    <w:rsid w:val="00254B43"/>
    <w:rsid w:val="00254D7B"/>
    <w:rsid w:val="00254E63"/>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57F1E"/>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617"/>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7A"/>
    <w:rsid w:val="002879F5"/>
    <w:rsid w:val="00287A4D"/>
    <w:rsid w:val="002901CE"/>
    <w:rsid w:val="002904F4"/>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5EC"/>
    <w:rsid w:val="00293601"/>
    <w:rsid w:val="00293925"/>
    <w:rsid w:val="00293AC0"/>
    <w:rsid w:val="00293D4B"/>
    <w:rsid w:val="00293FC1"/>
    <w:rsid w:val="00294427"/>
    <w:rsid w:val="002944BB"/>
    <w:rsid w:val="002945BC"/>
    <w:rsid w:val="00294841"/>
    <w:rsid w:val="00294848"/>
    <w:rsid w:val="00294AB9"/>
    <w:rsid w:val="00294F57"/>
    <w:rsid w:val="002950D1"/>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8FB"/>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122A"/>
    <w:rsid w:val="002B12F6"/>
    <w:rsid w:val="002B153B"/>
    <w:rsid w:val="002B166E"/>
    <w:rsid w:val="002B16E4"/>
    <w:rsid w:val="002B1749"/>
    <w:rsid w:val="002B17F1"/>
    <w:rsid w:val="002B1868"/>
    <w:rsid w:val="002B18BB"/>
    <w:rsid w:val="002B19AC"/>
    <w:rsid w:val="002B1A13"/>
    <w:rsid w:val="002B1AC1"/>
    <w:rsid w:val="002B1BFC"/>
    <w:rsid w:val="002B1F30"/>
    <w:rsid w:val="002B209E"/>
    <w:rsid w:val="002B2324"/>
    <w:rsid w:val="002B2687"/>
    <w:rsid w:val="002B283D"/>
    <w:rsid w:val="002B2ADB"/>
    <w:rsid w:val="002B2B11"/>
    <w:rsid w:val="002B2E64"/>
    <w:rsid w:val="002B31AE"/>
    <w:rsid w:val="002B373C"/>
    <w:rsid w:val="002B3797"/>
    <w:rsid w:val="002B398B"/>
    <w:rsid w:val="002B3AC3"/>
    <w:rsid w:val="002B3DC2"/>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450"/>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560"/>
    <w:rsid w:val="002D065A"/>
    <w:rsid w:val="002D0726"/>
    <w:rsid w:val="002D09C3"/>
    <w:rsid w:val="002D0E58"/>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C3D"/>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8B9"/>
    <w:rsid w:val="002E7AC7"/>
    <w:rsid w:val="002E7CAF"/>
    <w:rsid w:val="002E7FE3"/>
    <w:rsid w:val="002F00DC"/>
    <w:rsid w:val="002F01C1"/>
    <w:rsid w:val="002F0277"/>
    <w:rsid w:val="002F0AB5"/>
    <w:rsid w:val="002F0DFD"/>
    <w:rsid w:val="002F0F07"/>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6A1"/>
    <w:rsid w:val="002F3727"/>
    <w:rsid w:val="002F3BAB"/>
    <w:rsid w:val="002F3CD9"/>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B00"/>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7F6"/>
    <w:rsid w:val="0030386A"/>
    <w:rsid w:val="00303D5B"/>
    <w:rsid w:val="003040BC"/>
    <w:rsid w:val="003040F2"/>
    <w:rsid w:val="003045EF"/>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50B"/>
    <w:rsid w:val="00317591"/>
    <w:rsid w:val="0031784D"/>
    <w:rsid w:val="00317A08"/>
    <w:rsid w:val="00317D20"/>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9C6"/>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4A4"/>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6F8A"/>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331"/>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20"/>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4E1A"/>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35B"/>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155"/>
    <w:rsid w:val="003812F1"/>
    <w:rsid w:val="0038140E"/>
    <w:rsid w:val="003817CB"/>
    <w:rsid w:val="00381911"/>
    <w:rsid w:val="003819D4"/>
    <w:rsid w:val="00381E4A"/>
    <w:rsid w:val="00382104"/>
    <w:rsid w:val="00382198"/>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0F0"/>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49A"/>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A86"/>
    <w:rsid w:val="00397FC0"/>
    <w:rsid w:val="003A020E"/>
    <w:rsid w:val="003A0227"/>
    <w:rsid w:val="003A023E"/>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4A"/>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6B06"/>
    <w:rsid w:val="003B730A"/>
    <w:rsid w:val="003B75C8"/>
    <w:rsid w:val="003B7612"/>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A66"/>
    <w:rsid w:val="003C7D3A"/>
    <w:rsid w:val="003C7E04"/>
    <w:rsid w:val="003D0085"/>
    <w:rsid w:val="003D00B2"/>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330"/>
    <w:rsid w:val="003D243C"/>
    <w:rsid w:val="003D2ED0"/>
    <w:rsid w:val="003D343A"/>
    <w:rsid w:val="003D350C"/>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0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5A"/>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C23"/>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D47"/>
    <w:rsid w:val="003F3FF3"/>
    <w:rsid w:val="003F4241"/>
    <w:rsid w:val="003F4322"/>
    <w:rsid w:val="003F4339"/>
    <w:rsid w:val="003F4398"/>
    <w:rsid w:val="003F4940"/>
    <w:rsid w:val="003F4ED7"/>
    <w:rsid w:val="003F52C1"/>
    <w:rsid w:val="003F5573"/>
    <w:rsid w:val="003F5652"/>
    <w:rsid w:val="003F566E"/>
    <w:rsid w:val="003F5B29"/>
    <w:rsid w:val="003F5C92"/>
    <w:rsid w:val="003F5E3C"/>
    <w:rsid w:val="003F6458"/>
    <w:rsid w:val="003F69F5"/>
    <w:rsid w:val="003F6A1D"/>
    <w:rsid w:val="003F6C9E"/>
    <w:rsid w:val="003F6F5A"/>
    <w:rsid w:val="003F747B"/>
    <w:rsid w:val="003F75BC"/>
    <w:rsid w:val="003F7665"/>
    <w:rsid w:val="003F77FD"/>
    <w:rsid w:val="003F7A18"/>
    <w:rsid w:val="00400076"/>
    <w:rsid w:val="004001DE"/>
    <w:rsid w:val="004003B4"/>
    <w:rsid w:val="004006C4"/>
    <w:rsid w:val="004009F4"/>
    <w:rsid w:val="00400A38"/>
    <w:rsid w:val="00400B9D"/>
    <w:rsid w:val="00400D72"/>
    <w:rsid w:val="00400E8B"/>
    <w:rsid w:val="00401360"/>
    <w:rsid w:val="00401400"/>
    <w:rsid w:val="00401413"/>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CA8"/>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3D"/>
    <w:rsid w:val="004073F8"/>
    <w:rsid w:val="0040789C"/>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314"/>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8A5"/>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9"/>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883"/>
    <w:rsid w:val="004349FB"/>
    <w:rsid w:val="00434E7E"/>
    <w:rsid w:val="00435784"/>
    <w:rsid w:val="00435803"/>
    <w:rsid w:val="0043593E"/>
    <w:rsid w:val="00435BAD"/>
    <w:rsid w:val="00435D4A"/>
    <w:rsid w:val="00435DD3"/>
    <w:rsid w:val="0043635D"/>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2D2"/>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1D"/>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032"/>
    <w:rsid w:val="00445549"/>
    <w:rsid w:val="0044556E"/>
    <w:rsid w:val="00445757"/>
    <w:rsid w:val="0044585C"/>
    <w:rsid w:val="00445B71"/>
    <w:rsid w:val="00445E0C"/>
    <w:rsid w:val="00445EEC"/>
    <w:rsid w:val="00445FAA"/>
    <w:rsid w:val="00446078"/>
    <w:rsid w:val="0044607A"/>
    <w:rsid w:val="004460E8"/>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28"/>
    <w:rsid w:val="004475E0"/>
    <w:rsid w:val="0044775B"/>
    <w:rsid w:val="00447872"/>
    <w:rsid w:val="00447CFF"/>
    <w:rsid w:val="00447FBB"/>
    <w:rsid w:val="00450208"/>
    <w:rsid w:val="004504D7"/>
    <w:rsid w:val="00450BA4"/>
    <w:rsid w:val="00450C3D"/>
    <w:rsid w:val="00450E5F"/>
    <w:rsid w:val="00451147"/>
    <w:rsid w:val="00451154"/>
    <w:rsid w:val="00451220"/>
    <w:rsid w:val="00451566"/>
    <w:rsid w:val="004515BA"/>
    <w:rsid w:val="0045173F"/>
    <w:rsid w:val="004518A2"/>
    <w:rsid w:val="00451BBA"/>
    <w:rsid w:val="00451DEE"/>
    <w:rsid w:val="00452675"/>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8AA"/>
    <w:rsid w:val="00457991"/>
    <w:rsid w:val="004579A4"/>
    <w:rsid w:val="00457C98"/>
    <w:rsid w:val="00457E97"/>
    <w:rsid w:val="004600DA"/>
    <w:rsid w:val="0046030B"/>
    <w:rsid w:val="00460374"/>
    <w:rsid w:val="00460552"/>
    <w:rsid w:val="004605DE"/>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52"/>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6FF5"/>
    <w:rsid w:val="0046703B"/>
    <w:rsid w:val="00467162"/>
    <w:rsid w:val="00467308"/>
    <w:rsid w:val="00467764"/>
    <w:rsid w:val="0046799F"/>
    <w:rsid w:val="004679DB"/>
    <w:rsid w:val="00467B8E"/>
    <w:rsid w:val="00467BE2"/>
    <w:rsid w:val="00467C37"/>
    <w:rsid w:val="00467CDF"/>
    <w:rsid w:val="00467EA4"/>
    <w:rsid w:val="004702A6"/>
    <w:rsid w:val="0047048B"/>
    <w:rsid w:val="00470618"/>
    <w:rsid w:val="0047062F"/>
    <w:rsid w:val="00470CE3"/>
    <w:rsid w:val="00470D2E"/>
    <w:rsid w:val="00470D87"/>
    <w:rsid w:val="00471011"/>
    <w:rsid w:val="004710FB"/>
    <w:rsid w:val="00471308"/>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3F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9D0"/>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65F"/>
    <w:rsid w:val="00493B23"/>
    <w:rsid w:val="00493C97"/>
    <w:rsid w:val="00494374"/>
    <w:rsid w:val="004946B8"/>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885"/>
    <w:rsid w:val="004A2BB3"/>
    <w:rsid w:val="004A2BDD"/>
    <w:rsid w:val="004A2C04"/>
    <w:rsid w:val="004A32A7"/>
    <w:rsid w:val="004A3791"/>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68F"/>
    <w:rsid w:val="004B18E0"/>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AE9"/>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3E"/>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06"/>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6F9E"/>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7E4"/>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79"/>
    <w:rsid w:val="004F2ABA"/>
    <w:rsid w:val="004F2C49"/>
    <w:rsid w:val="004F309B"/>
    <w:rsid w:val="004F3A67"/>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2F5"/>
    <w:rsid w:val="00500460"/>
    <w:rsid w:val="00500695"/>
    <w:rsid w:val="00500C18"/>
    <w:rsid w:val="00500C1B"/>
    <w:rsid w:val="00500C87"/>
    <w:rsid w:val="00500F0B"/>
    <w:rsid w:val="00501089"/>
    <w:rsid w:val="005010F2"/>
    <w:rsid w:val="005011B7"/>
    <w:rsid w:val="0050129D"/>
    <w:rsid w:val="005012A8"/>
    <w:rsid w:val="00501572"/>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3E31"/>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6DA"/>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4FF"/>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C24"/>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2F9A"/>
    <w:rsid w:val="00533251"/>
    <w:rsid w:val="00533520"/>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5FFF"/>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749"/>
    <w:rsid w:val="0054182D"/>
    <w:rsid w:val="00541B6A"/>
    <w:rsid w:val="00541C4C"/>
    <w:rsid w:val="00541E28"/>
    <w:rsid w:val="00541ED0"/>
    <w:rsid w:val="00542174"/>
    <w:rsid w:val="005424DE"/>
    <w:rsid w:val="005425CB"/>
    <w:rsid w:val="005426F4"/>
    <w:rsid w:val="0054284A"/>
    <w:rsid w:val="00542993"/>
    <w:rsid w:val="00543037"/>
    <w:rsid w:val="0054335D"/>
    <w:rsid w:val="005434CE"/>
    <w:rsid w:val="005435F6"/>
    <w:rsid w:val="005436A5"/>
    <w:rsid w:val="005436B7"/>
    <w:rsid w:val="00543E4A"/>
    <w:rsid w:val="00543EE8"/>
    <w:rsid w:val="00543F09"/>
    <w:rsid w:val="00543FCF"/>
    <w:rsid w:val="00544008"/>
    <w:rsid w:val="00544C75"/>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BF5"/>
    <w:rsid w:val="00551F4D"/>
    <w:rsid w:val="00551FAC"/>
    <w:rsid w:val="00552094"/>
    <w:rsid w:val="005523AD"/>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714"/>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BD4"/>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36"/>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DF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ADC"/>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64F"/>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DE2"/>
    <w:rsid w:val="00596E4E"/>
    <w:rsid w:val="005970EE"/>
    <w:rsid w:val="005974FB"/>
    <w:rsid w:val="0059770F"/>
    <w:rsid w:val="00597B67"/>
    <w:rsid w:val="00597B6D"/>
    <w:rsid w:val="00597F2D"/>
    <w:rsid w:val="005A07A3"/>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A37"/>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9F"/>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30"/>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73D"/>
    <w:rsid w:val="005D2838"/>
    <w:rsid w:val="005D289C"/>
    <w:rsid w:val="005D2921"/>
    <w:rsid w:val="005D2A65"/>
    <w:rsid w:val="005D2DD0"/>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5D2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A10"/>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DEE"/>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615"/>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02E"/>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A16"/>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66"/>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022"/>
    <w:rsid w:val="00615136"/>
    <w:rsid w:val="00615268"/>
    <w:rsid w:val="006154AA"/>
    <w:rsid w:val="006156AD"/>
    <w:rsid w:val="0061585D"/>
    <w:rsid w:val="006158F7"/>
    <w:rsid w:val="00615AF9"/>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B6"/>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6E"/>
    <w:rsid w:val="00624FBA"/>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2F7"/>
    <w:rsid w:val="00640408"/>
    <w:rsid w:val="0064044C"/>
    <w:rsid w:val="00640499"/>
    <w:rsid w:val="006407DF"/>
    <w:rsid w:val="00640ACA"/>
    <w:rsid w:val="00640D9F"/>
    <w:rsid w:val="00641873"/>
    <w:rsid w:val="00641AD6"/>
    <w:rsid w:val="00641D99"/>
    <w:rsid w:val="00641FEF"/>
    <w:rsid w:val="00642042"/>
    <w:rsid w:val="0064206E"/>
    <w:rsid w:val="006421AC"/>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88B"/>
    <w:rsid w:val="00644B3A"/>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1A"/>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01B"/>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AFE"/>
    <w:rsid w:val="00662B1D"/>
    <w:rsid w:val="00662CEC"/>
    <w:rsid w:val="006630CC"/>
    <w:rsid w:val="00663208"/>
    <w:rsid w:val="00663212"/>
    <w:rsid w:val="00663214"/>
    <w:rsid w:val="006632B6"/>
    <w:rsid w:val="00663302"/>
    <w:rsid w:val="006636BA"/>
    <w:rsid w:val="0066396C"/>
    <w:rsid w:val="0066396F"/>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430"/>
    <w:rsid w:val="0066770F"/>
    <w:rsid w:val="00667CFE"/>
    <w:rsid w:val="00667E45"/>
    <w:rsid w:val="006701B5"/>
    <w:rsid w:val="00670248"/>
    <w:rsid w:val="006703E3"/>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7F8"/>
    <w:rsid w:val="00677B7F"/>
    <w:rsid w:val="00677C7D"/>
    <w:rsid w:val="00677CE0"/>
    <w:rsid w:val="0068001F"/>
    <w:rsid w:val="00680053"/>
    <w:rsid w:val="00680555"/>
    <w:rsid w:val="00680694"/>
    <w:rsid w:val="006806D2"/>
    <w:rsid w:val="006807A1"/>
    <w:rsid w:val="006807CF"/>
    <w:rsid w:val="00680922"/>
    <w:rsid w:val="00681002"/>
    <w:rsid w:val="00681893"/>
    <w:rsid w:val="00681D1A"/>
    <w:rsid w:val="006821C0"/>
    <w:rsid w:val="00682351"/>
    <w:rsid w:val="0068238A"/>
    <w:rsid w:val="006823E2"/>
    <w:rsid w:val="00682490"/>
    <w:rsid w:val="0068271D"/>
    <w:rsid w:val="00682F49"/>
    <w:rsid w:val="00683307"/>
    <w:rsid w:val="00683510"/>
    <w:rsid w:val="006836F4"/>
    <w:rsid w:val="00683A42"/>
    <w:rsid w:val="00683B27"/>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716"/>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D22"/>
    <w:rsid w:val="00687E7C"/>
    <w:rsid w:val="00687F13"/>
    <w:rsid w:val="0069000D"/>
    <w:rsid w:val="00690388"/>
    <w:rsid w:val="00690785"/>
    <w:rsid w:val="006908DF"/>
    <w:rsid w:val="00690BFC"/>
    <w:rsid w:val="00690C9A"/>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4CE"/>
    <w:rsid w:val="0069470F"/>
    <w:rsid w:val="0069478A"/>
    <w:rsid w:val="0069481B"/>
    <w:rsid w:val="006948A8"/>
    <w:rsid w:val="0069534C"/>
    <w:rsid w:val="006954CF"/>
    <w:rsid w:val="00695AE3"/>
    <w:rsid w:val="00695B0F"/>
    <w:rsid w:val="00695D0A"/>
    <w:rsid w:val="006963CA"/>
    <w:rsid w:val="006963FE"/>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AD"/>
    <w:rsid w:val="006A19EF"/>
    <w:rsid w:val="006A1BBE"/>
    <w:rsid w:val="006A21F3"/>
    <w:rsid w:val="006A25B9"/>
    <w:rsid w:val="006A262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913"/>
    <w:rsid w:val="006A6AB3"/>
    <w:rsid w:val="006A6BD3"/>
    <w:rsid w:val="006A6D5C"/>
    <w:rsid w:val="006A6FB5"/>
    <w:rsid w:val="006A70D5"/>
    <w:rsid w:val="006A75F9"/>
    <w:rsid w:val="006A78A8"/>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CFD"/>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15"/>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6F9E"/>
    <w:rsid w:val="006C7192"/>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5F"/>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C94"/>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1FD5"/>
    <w:rsid w:val="0070202C"/>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158"/>
    <w:rsid w:val="007156CC"/>
    <w:rsid w:val="00715800"/>
    <w:rsid w:val="00715A35"/>
    <w:rsid w:val="00716367"/>
    <w:rsid w:val="0071699F"/>
    <w:rsid w:val="00716C20"/>
    <w:rsid w:val="00716DF9"/>
    <w:rsid w:val="00716F68"/>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2A2"/>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F87"/>
    <w:rsid w:val="00736FF3"/>
    <w:rsid w:val="00737226"/>
    <w:rsid w:val="0073745D"/>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040"/>
    <w:rsid w:val="007423AD"/>
    <w:rsid w:val="007424BB"/>
    <w:rsid w:val="007424DB"/>
    <w:rsid w:val="00742850"/>
    <w:rsid w:val="007430E1"/>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3F9"/>
    <w:rsid w:val="00746497"/>
    <w:rsid w:val="00746827"/>
    <w:rsid w:val="00746877"/>
    <w:rsid w:val="00746D62"/>
    <w:rsid w:val="00746D65"/>
    <w:rsid w:val="00746F3B"/>
    <w:rsid w:val="00746FFA"/>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0E77"/>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9C5"/>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8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62"/>
    <w:rsid w:val="00776398"/>
    <w:rsid w:val="00776457"/>
    <w:rsid w:val="00776562"/>
    <w:rsid w:val="00776574"/>
    <w:rsid w:val="007767B1"/>
    <w:rsid w:val="00776910"/>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1A3F"/>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8C5"/>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3E6"/>
    <w:rsid w:val="007B0677"/>
    <w:rsid w:val="007B0681"/>
    <w:rsid w:val="007B091D"/>
    <w:rsid w:val="007B09A4"/>
    <w:rsid w:val="007B0FB5"/>
    <w:rsid w:val="007B128B"/>
    <w:rsid w:val="007B18C0"/>
    <w:rsid w:val="007B1A3E"/>
    <w:rsid w:val="007B1B22"/>
    <w:rsid w:val="007B1B64"/>
    <w:rsid w:val="007B20B5"/>
    <w:rsid w:val="007B2305"/>
    <w:rsid w:val="007B2619"/>
    <w:rsid w:val="007B2896"/>
    <w:rsid w:val="007B2921"/>
    <w:rsid w:val="007B2D01"/>
    <w:rsid w:val="007B2DC5"/>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406"/>
    <w:rsid w:val="007C090D"/>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183"/>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8B5"/>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39"/>
    <w:rsid w:val="007E2061"/>
    <w:rsid w:val="007E23B1"/>
    <w:rsid w:val="007E23BD"/>
    <w:rsid w:val="007E23C2"/>
    <w:rsid w:val="007E283B"/>
    <w:rsid w:val="007E2A57"/>
    <w:rsid w:val="007E2C77"/>
    <w:rsid w:val="007E2F9E"/>
    <w:rsid w:val="007E2FE0"/>
    <w:rsid w:val="007E3210"/>
    <w:rsid w:val="007E324B"/>
    <w:rsid w:val="007E3A1B"/>
    <w:rsid w:val="007E3DDE"/>
    <w:rsid w:val="007E4075"/>
    <w:rsid w:val="007E42E3"/>
    <w:rsid w:val="007E45E6"/>
    <w:rsid w:val="007E4693"/>
    <w:rsid w:val="007E4798"/>
    <w:rsid w:val="007E4880"/>
    <w:rsid w:val="007E4B52"/>
    <w:rsid w:val="007E4CE6"/>
    <w:rsid w:val="007E4D9E"/>
    <w:rsid w:val="007E5139"/>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7E2"/>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0A"/>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C68"/>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134"/>
    <w:rsid w:val="008304F3"/>
    <w:rsid w:val="00831005"/>
    <w:rsid w:val="0083151C"/>
    <w:rsid w:val="00831C7A"/>
    <w:rsid w:val="00831C89"/>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80"/>
    <w:rsid w:val="00836BDD"/>
    <w:rsid w:val="0083728C"/>
    <w:rsid w:val="00837364"/>
    <w:rsid w:val="0083740C"/>
    <w:rsid w:val="00837544"/>
    <w:rsid w:val="00837676"/>
    <w:rsid w:val="008376BB"/>
    <w:rsid w:val="00837752"/>
    <w:rsid w:val="008378B8"/>
    <w:rsid w:val="00837BC8"/>
    <w:rsid w:val="00837BEB"/>
    <w:rsid w:val="00840188"/>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D9F"/>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409"/>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A67"/>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252"/>
    <w:rsid w:val="00876274"/>
    <w:rsid w:val="0087666E"/>
    <w:rsid w:val="00876A13"/>
    <w:rsid w:val="00876AD0"/>
    <w:rsid w:val="00876B27"/>
    <w:rsid w:val="00876DC3"/>
    <w:rsid w:val="0087712B"/>
    <w:rsid w:val="008772F2"/>
    <w:rsid w:val="0087735E"/>
    <w:rsid w:val="008773A8"/>
    <w:rsid w:val="00877840"/>
    <w:rsid w:val="008778A2"/>
    <w:rsid w:val="00877AD7"/>
    <w:rsid w:val="00877B77"/>
    <w:rsid w:val="00877E1B"/>
    <w:rsid w:val="008802C9"/>
    <w:rsid w:val="00880362"/>
    <w:rsid w:val="008804A4"/>
    <w:rsid w:val="00880782"/>
    <w:rsid w:val="0088095D"/>
    <w:rsid w:val="00880D14"/>
    <w:rsid w:val="00880D61"/>
    <w:rsid w:val="00880DD7"/>
    <w:rsid w:val="008815A6"/>
    <w:rsid w:val="008815F7"/>
    <w:rsid w:val="008817AD"/>
    <w:rsid w:val="008817B7"/>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D17"/>
    <w:rsid w:val="00885ED0"/>
    <w:rsid w:val="0088608E"/>
    <w:rsid w:val="008860EE"/>
    <w:rsid w:val="00886250"/>
    <w:rsid w:val="008862C9"/>
    <w:rsid w:val="00886733"/>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08C"/>
    <w:rsid w:val="00894561"/>
    <w:rsid w:val="008945F6"/>
    <w:rsid w:val="0089487B"/>
    <w:rsid w:val="00894995"/>
    <w:rsid w:val="00894B08"/>
    <w:rsid w:val="008950BF"/>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8A3"/>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6E4A"/>
    <w:rsid w:val="008B705B"/>
    <w:rsid w:val="008B7139"/>
    <w:rsid w:val="008B7236"/>
    <w:rsid w:val="008B755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063"/>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79A"/>
    <w:rsid w:val="008C3F39"/>
    <w:rsid w:val="008C42F2"/>
    <w:rsid w:val="008C46F5"/>
    <w:rsid w:val="008C480B"/>
    <w:rsid w:val="008C496D"/>
    <w:rsid w:val="008C49B0"/>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E81"/>
    <w:rsid w:val="008D2FD0"/>
    <w:rsid w:val="008D3252"/>
    <w:rsid w:val="008D3327"/>
    <w:rsid w:val="008D356D"/>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4ED0"/>
    <w:rsid w:val="008D5290"/>
    <w:rsid w:val="008D55B6"/>
    <w:rsid w:val="008D5681"/>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E2D"/>
    <w:rsid w:val="008D7F03"/>
    <w:rsid w:val="008E0105"/>
    <w:rsid w:val="008E0247"/>
    <w:rsid w:val="008E0804"/>
    <w:rsid w:val="008E0A96"/>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5F"/>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5A"/>
    <w:rsid w:val="008E6BAD"/>
    <w:rsid w:val="008E7065"/>
    <w:rsid w:val="008E76B5"/>
    <w:rsid w:val="008E7831"/>
    <w:rsid w:val="008E7D15"/>
    <w:rsid w:val="008E7E24"/>
    <w:rsid w:val="008E7E63"/>
    <w:rsid w:val="008E7E9B"/>
    <w:rsid w:val="008F006F"/>
    <w:rsid w:val="008F0332"/>
    <w:rsid w:val="008F0354"/>
    <w:rsid w:val="008F03AA"/>
    <w:rsid w:val="008F03F7"/>
    <w:rsid w:val="008F075E"/>
    <w:rsid w:val="008F0881"/>
    <w:rsid w:val="008F0AEA"/>
    <w:rsid w:val="008F0E13"/>
    <w:rsid w:val="008F0ED8"/>
    <w:rsid w:val="008F112F"/>
    <w:rsid w:val="008F116E"/>
    <w:rsid w:val="008F1AD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AFF"/>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2ED0"/>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312"/>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72"/>
    <w:rsid w:val="00923293"/>
    <w:rsid w:val="00923892"/>
    <w:rsid w:val="00923FF4"/>
    <w:rsid w:val="00924557"/>
    <w:rsid w:val="00924A7D"/>
    <w:rsid w:val="00924C30"/>
    <w:rsid w:val="00924C33"/>
    <w:rsid w:val="00924D70"/>
    <w:rsid w:val="00924D98"/>
    <w:rsid w:val="00924DA2"/>
    <w:rsid w:val="00924DE8"/>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39B"/>
    <w:rsid w:val="0093092D"/>
    <w:rsid w:val="00930A46"/>
    <w:rsid w:val="00930AC8"/>
    <w:rsid w:val="00930C82"/>
    <w:rsid w:val="00931087"/>
    <w:rsid w:val="009311C6"/>
    <w:rsid w:val="00931235"/>
    <w:rsid w:val="009314DA"/>
    <w:rsid w:val="0093153A"/>
    <w:rsid w:val="0093171C"/>
    <w:rsid w:val="0093194B"/>
    <w:rsid w:val="00931BBE"/>
    <w:rsid w:val="009321E7"/>
    <w:rsid w:val="009322C1"/>
    <w:rsid w:val="00932F2D"/>
    <w:rsid w:val="009331DA"/>
    <w:rsid w:val="009334F2"/>
    <w:rsid w:val="00933B46"/>
    <w:rsid w:val="00933C86"/>
    <w:rsid w:val="00933EE4"/>
    <w:rsid w:val="00934357"/>
    <w:rsid w:val="009343F9"/>
    <w:rsid w:val="00934401"/>
    <w:rsid w:val="00934423"/>
    <w:rsid w:val="0093456B"/>
    <w:rsid w:val="009346BA"/>
    <w:rsid w:val="00934DD3"/>
    <w:rsid w:val="009357F1"/>
    <w:rsid w:val="00935950"/>
    <w:rsid w:val="00935B04"/>
    <w:rsid w:val="00935C51"/>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0E0"/>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178"/>
    <w:rsid w:val="0095142A"/>
    <w:rsid w:val="00951695"/>
    <w:rsid w:val="00951AE4"/>
    <w:rsid w:val="00951DFB"/>
    <w:rsid w:val="00951E84"/>
    <w:rsid w:val="00951ECD"/>
    <w:rsid w:val="0095215C"/>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26B"/>
    <w:rsid w:val="00965327"/>
    <w:rsid w:val="00965407"/>
    <w:rsid w:val="00965A78"/>
    <w:rsid w:val="00965C96"/>
    <w:rsid w:val="00966062"/>
    <w:rsid w:val="0096609F"/>
    <w:rsid w:val="00966380"/>
    <w:rsid w:val="00966721"/>
    <w:rsid w:val="009667A4"/>
    <w:rsid w:val="009669F5"/>
    <w:rsid w:val="00966A46"/>
    <w:rsid w:val="009671F0"/>
    <w:rsid w:val="009672F2"/>
    <w:rsid w:val="009675BC"/>
    <w:rsid w:val="00967600"/>
    <w:rsid w:val="00967901"/>
    <w:rsid w:val="00967944"/>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48"/>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87AE7"/>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5D69"/>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9C1"/>
    <w:rsid w:val="009D7A39"/>
    <w:rsid w:val="009D7CA2"/>
    <w:rsid w:val="009D7DBD"/>
    <w:rsid w:val="009E03BE"/>
    <w:rsid w:val="009E06CC"/>
    <w:rsid w:val="009E0817"/>
    <w:rsid w:val="009E0C81"/>
    <w:rsid w:val="009E0CD5"/>
    <w:rsid w:val="009E11C0"/>
    <w:rsid w:val="009E11D0"/>
    <w:rsid w:val="009E136F"/>
    <w:rsid w:val="009E1385"/>
    <w:rsid w:val="009E18B5"/>
    <w:rsid w:val="009E194D"/>
    <w:rsid w:val="009E1F49"/>
    <w:rsid w:val="009E1F72"/>
    <w:rsid w:val="009E212B"/>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94C"/>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BA5"/>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84B"/>
    <w:rsid w:val="00A06EFF"/>
    <w:rsid w:val="00A07793"/>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289"/>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392"/>
    <w:rsid w:val="00A277C7"/>
    <w:rsid w:val="00A2789B"/>
    <w:rsid w:val="00A300E3"/>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D81"/>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79"/>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C30"/>
    <w:rsid w:val="00A63D92"/>
    <w:rsid w:val="00A63DDB"/>
    <w:rsid w:val="00A641E0"/>
    <w:rsid w:val="00A64422"/>
    <w:rsid w:val="00A64443"/>
    <w:rsid w:val="00A64618"/>
    <w:rsid w:val="00A646E6"/>
    <w:rsid w:val="00A649AC"/>
    <w:rsid w:val="00A64B40"/>
    <w:rsid w:val="00A64B9B"/>
    <w:rsid w:val="00A64D78"/>
    <w:rsid w:val="00A64EEA"/>
    <w:rsid w:val="00A650AC"/>
    <w:rsid w:val="00A650D1"/>
    <w:rsid w:val="00A65275"/>
    <w:rsid w:val="00A652BC"/>
    <w:rsid w:val="00A656A3"/>
    <w:rsid w:val="00A656ED"/>
    <w:rsid w:val="00A65781"/>
    <w:rsid w:val="00A65A8D"/>
    <w:rsid w:val="00A65DE8"/>
    <w:rsid w:val="00A66799"/>
    <w:rsid w:val="00A6687F"/>
    <w:rsid w:val="00A66917"/>
    <w:rsid w:val="00A66C99"/>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20A"/>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55"/>
    <w:rsid w:val="00A739AA"/>
    <w:rsid w:val="00A73AEE"/>
    <w:rsid w:val="00A73BCB"/>
    <w:rsid w:val="00A74065"/>
    <w:rsid w:val="00A74104"/>
    <w:rsid w:val="00A74411"/>
    <w:rsid w:val="00A7465B"/>
    <w:rsid w:val="00A74861"/>
    <w:rsid w:val="00A749B9"/>
    <w:rsid w:val="00A74A4F"/>
    <w:rsid w:val="00A74C0E"/>
    <w:rsid w:val="00A74E2E"/>
    <w:rsid w:val="00A75300"/>
    <w:rsid w:val="00A75652"/>
    <w:rsid w:val="00A75773"/>
    <w:rsid w:val="00A75834"/>
    <w:rsid w:val="00A75A1F"/>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DE5"/>
    <w:rsid w:val="00A80EDE"/>
    <w:rsid w:val="00A810C9"/>
    <w:rsid w:val="00A8117B"/>
    <w:rsid w:val="00A815A8"/>
    <w:rsid w:val="00A815FB"/>
    <w:rsid w:val="00A8181A"/>
    <w:rsid w:val="00A81BC0"/>
    <w:rsid w:val="00A81D7F"/>
    <w:rsid w:val="00A82119"/>
    <w:rsid w:val="00A8226B"/>
    <w:rsid w:val="00A8282A"/>
    <w:rsid w:val="00A8283A"/>
    <w:rsid w:val="00A828E4"/>
    <w:rsid w:val="00A8307A"/>
    <w:rsid w:val="00A83240"/>
    <w:rsid w:val="00A83B80"/>
    <w:rsid w:val="00A83C0B"/>
    <w:rsid w:val="00A83F7B"/>
    <w:rsid w:val="00A840FB"/>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83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850"/>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1A9"/>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1A77"/>
    <w:rsid w:val="00AA2085"/>
    <w:rsid w:val="00AA2159"/>
    <w:rsid w:val="00AA226E"/>
    <w:rsid w:val="00AA254B"/>
    <w:rsid w:val="00AA2666"/>
    <w:rsid w:val="00AA29DD"/>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5E4F"/>
    <w:rsid w:val="00AA5F86"/>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1CE"/>
    <w:rsid w:val="00AB553F"/>
    <w:rsid w:val="00AB5705"/>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DBD"/>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B47"/>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AC9"/>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579"/>
    <w:rsid w:val="00AF58A3"/>
    <w:rsid w:val="00AF5B56"/>
    <w:rsid w:val="00AF5C14"/>
    <w:rsid w:val="00AF5F08"/>
    <w:rsid w:val="00AF66EE"/>
    <w:rsid w:val="00AF6865"/>
    <w:rsid w:val="00AF6893"/>
    <w:rsid w:val="00AF68C4"/>
    <w:rsid w:val="00AF69FE"/>
    <w:rsid w:val="00AF6B7D"/>
    <w:rsid w:val="00AF6BAB"/>
    <w:rsid w:val="00AF6CC2"/>
    <w:rsid w:val="00AF6CD5"/>
    <w:rsid w:val="00AF6CE4"/>
    <w:rsid w:val="00AF6EC3"/>
    <w:rsid w:val="00AF6F97"/>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1CB1"/>
    <w:rsid w:val="00B02055"/>
    <w:rsid w:val="00B02075"/>
    <w:rsid w:val="00B023AF"/>
    <w:rsid w:val="00B02410"/>
    <w:rsid w:val="00B0270A"/>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4B8"/>
    <w:rsid w:val="00B05711"/>
    <w:rsid w:val="00B059A8"/>
    <w:rsid w:val="00B05A73"/>
    <w:rsid w:val="00B05D43"/>
    <w:rsid w:val="00B06288"/>
    <w:rsid w:val="00B06289"/>
    <w:rsid w:val="00B06394"/>
    <w:rsid w:val="00B06694"/>
    <w:rsid w:val="00B06876"/>
    <w:rsid w:val="00B06AB2"/>
    <w:rsid w:val="00B06CB4"/>
    <w:rsid w:val="00B06F46"/>
    <w:rsid w:val="00B07541"/>
    <w:rsid w:val="00B07882"/>
    <w:rsid w:val="00B07A99"/>
    <w:rsid w:val="00B07C25"/>
    <w:rsid w:val="00B07C3A"/>
    <w:rsid w:val="00B07EC7"/>
    <w:rsid w:val="00B10414"/>
    <w:rsid w:val="00B1051B"/>
    <w:rsid w:val="00B105F5"/>
    <w:rsid w:val="00B10773"/>
    <w:rsid w:val="00B1089D"/>
    <w:rsid w:val="00B10AF5"/>
    <w:rsid w:val="00B10FDD"/>
    <w:rsid w:val="00B1109A"/>
    <w:rsid w:val="00B111F3"/>
    <w:rsid w:val="00B112B5"/>
    <w:rsid w:val="00B113F3"/>
    <w:rsid w:val="00B11444"/>
    <w:rsid w:val="00B114F0"/>
    <w:rsid w:val="00B1197E"/>
    <w:rsid w:val="00B11A11"/>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20"/>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258"/>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966"/>
    <w:rsid w:val="00B35D88"/>
    <w:rsid w:val="00B35F01"/>
    <w:rsid w:val="00B360DF"/>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C48"/>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9B"/>
    <w:rsid w:val="00B527FF"/>
    <w:rsid w:val="00B52F49"/>
    <w:rsid w:val="00B5327E"/>
    <w:rsid w:val="00B537AC"/>
    <w:rsid w:val="00B53920"/>
    <w:rsid w:val="00B53A57"/>
    <w:rsid w:val="00B53E1F"/>
    <w:rsid w:val="00B53F08"/>
    <w:rsid w:val="00B543CE"/>
    <w:rsid w:val="00B545B4"/>
    <w:rsid w:val="00B545C2"/>
    <w:rsid w:val="00B548C5"/>
    <w:rsid w:val="00B549E8"/>
    <w:rsid w:val="00B553F3"/>
    <w:rsid w:val="00B5550F"/>
    <w:rsid w:val="00B55579"/>
    <w:rsid w:val="00B55685"/>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348"/>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D96"/>
    <w:rsid w:val="00B63E90"/>
    <w:rsid w:val="00B63FB1"/>
    <w:rsid w:val="00B6469B"/>
    <w:rsid w:val="00B64713"/>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6D18"/>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BED"/>
    <w:rsid w:val="00B82CED"/>
    <w:rsid w:val="00B82EF8"/>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55B"/>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03C"/>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6FA"/>
    <w:rsid w:val="00B97A23"/>
    <w:rsid w:val="00B97A69"/>
    <w:rsid w:val="00B97B0F"/>
    <w:rsid w:val="00B97BDC"/>
    <w:rsid w:val="00B97C04"/>
    <w:rsid w:val="00B97C0A"/>
    <w:rsid w:val="00B97C6E"/>
    <w:rsid w:val="00B97D41"/>
    <w:rsid w:val="00B97E97"/>
    <w:rsid w:val="00B97F24"/>
    <w:rsid w:val="00BA0220"/>
    <w:rsid w:val="00BA0545"/>
    <w:rsid w:val="00BA07C7"/>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4E"/>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BE7"/>
    <w:rsid w:val="00BB3C9F"/>
    <w:rsid w:val="00BB3CB8"/>
    <w:rsid w:val="00BB3D94"/>
    <w:rsid w:val="00BB40EC"/>
    <w:rsid w:val="00BB44AB"/>
    <w:rsid w:val="00BB4678"/>
    <w:rsid w:val="00BB473A"/>
    <w:rsid w:val="00BB489A"/>
    <w:rsid w:val="00BB4BCA"/>
    <w:rsid w:val="00BB4C1D"/>
    <w:rsid w:val="00BB4E41"/>
    <w:rsid w:val="00BB4F87"/>
    <w:rsid w:val="00BB4F97"/>
    <w:rsid w:val="00BB5041"/>
    <w:rsid w:val="00BB5090"/>
    <w:rsid w:val="00BB519F"/>
    <w:rsid w:val="00BB51CA"/>
    <w:rsid w:val="00BB5200"/>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61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D8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0E0E"/>
    <w:rsid w:val="00BD12AF"/>
    <w:rsid w:val="00BD144F"/>
    <w:rsid w:val="00BD171E"/>
    <w:rsid w:val="00BD1857"/>
    <w:rsid w:val="00BD1A56"/>
    <w:rsid w:val="00BD1D92"/>
    <w:rsid w:val="00BD1F98"/>
    <w:rsid w:val="00BD21FE"/>
    <w:rsid w:val="00BD273D"/>
    <w:rsid w:val="00BD2773"/>
    <w:rsid w:val="00BD278D"/>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D34"/>
    <w:rsid w:val="00BD3E04"/>
    <w:rsid w:val="00BD3E8B"/>
    <w:rsid w:val="00BD3EF6"/>
    <w:rsid w:val="00BD3F36"/>
    <w:rsid w:val="00BD4390"/>
    <w:rsid w:val="00BD4554"/>
    <w:rsid w:val="00BD4672"/>
    <w:rsid w:val="00BD4AEC"/>
    <w:rsid w:val="00BD4C55"/>
    <w:rsid w:val="00BD4C75"/>
    <w:rsid w:val="00BD4E58"/>
    <w:rsid w:val="00BD4EED"/>
    <w:rsid w:val="00BD5406"/>
    <w:rsid w:val="00BD559F"/>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219"/>
    <w:rsid w:val="00BD7460"/>
    <w:rsid w:val="00BD759A"/>
    <w:rsid w:val="00BD7705"/>
    <w:rsid w:val="00BD78E5"/>
    <w:rsid w:val="00BD7984"/>
    <w:rsid w:val="00BD7A80"/>
    <w:rsid w:val="00BD7B24"/>
    <w:rsid w:val="00BD7D53"/>
    <w:rsid w:val="00BD7FA6"/>
    <w:rsid w:val="00BE019B"/>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B54"/>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BD7"/>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A94"/>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D28"/>
    <w:rsid w:val="00C05D2F"/>
    <w:rsid w:val="00C05DA0"/>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589"/>
    <w:rsid w:val="00C16746"/>
    <w:rsid w:val="00C16947"/>
    <w:rsid w:val="00C16A88"/>
    <w:rsid w:val="00C16E67"/>
    <w:rsid w:val="00C16FD1"/>
    <w:rsid w:val="00C17266"/>
    <w:rsid w:val="00C172B5"/>
    <w:rsid w:val="00C175B7"/>
    <w:rsid w:val="00C17BA8"/>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7A"/>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A24"/>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5E3"/>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8EC"/>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C46"/>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468"/>
    <w:rsid w:val="00C535B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366"/>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078"/>
    <w:rsid w:val="00C9229D"/>
    <w:rsid w:val="00C9250D"/>
    <w:rsid w:val="00C927CE"/>
    <w:rsid w:val="00C92929"/>
    <w:rsid w:val="00C92960"/>
    <w:rsid w:val="00C92981"/>
    <w:rsid w:val="00C929D5"/>
    <w:rsid w:val="00C92AF0"/>
    <w:rsid w:val="00C92F7E"/>
    <w:rsid w:val="00C9309D"/>
    <w:rsid w:val="00C93749"/>
    <w:rsid w:val="00C937A7"/>
    <w:rsid w:val="00C947E9"/>
    <w:rsid w:val="00C949ED"/>
    <w:rsid w:val="00C94B6D"/>
    <w:rsid w:val="00C94B8C"/>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C49"/>
    <w:rsid w:val="00C97E50"/>
    <w:rsid w:val="00CA0099"/>
    <w:rsid w:val="00CA034C"/>
    <w:rsid w:val="00CA05BF"/>
    <w:rsid w:val="00CA0612"/>
    <w:rsid w:val="00CA06F9"/>
    <w:rsid w:val="00CA0757"/>
    <w:rsid w:val="00CA0960"/>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1F69"/>
    <w:rsid w:val="00CB2267"/>
    <w:rsid w:val="00CB2352"/>
    <w:rsid w:val="00CB25FC"/>
    <w:rsid w:val="00CB26D4"/>
    <w:rsid w:val="00CB271D"/>
    <w:rsid w:val="00CB2A45"/>
    <w:rsid w:val="00CB2F1D"/>
    <w:rsid w:val="00CB2FEA"/>
    <w:rsid w:val="00CB3014"/>
    <w:rsid w:val="00CB3353"/>
    <w:rsid w:val="00CB3384"/>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EC"/>
    <w:rsid w:val="00CC282A"/>
    <w:rsid w:val="00CC2AA3"/>
    <w:rsid w:val="00CC2C9D"/>
    <w:rsid w:val="00CC2F71"/>
    <w:rsid w:val="00CC385C"/>
    <w:rsid w:val="00CC39FE"/>
    <w:rsid w:val="00CC3D86"/>
    <w:rsid w:val="00CC3DC4"/>
    <w:rsid w:val="00CC43D7"/>
    <w:rsid w:val="00CC4431"/>
    <w:rsid w:val="00CC45AF"/>
    <w:rsid w:val="00CC48A5"/>
    <w:rsid w:val="00CC48FA"/>
    <w:rsid w:val="00CC4F6B"/>
    <w:rsid w:val="00CC517D"/>
    <w:rsid w:val="00CC52E4"/>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106"/>
    <w:rsid w:val="00CD1215"/>
    <w:rsid w:val="00CD1236"/>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6723"/>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D67"/>
    <w:rsid w:val="00CE1E1D"/>
    <w:rsid w:val="00CE1F6E"/>
    <w:rsid w:val="00CE21FB"/>
    <w:rsid w:val="00CE2C03"/>
    <w:rsid w:val="00CE2E54"/>
    <w:rsid w:val="00CE2FF0"/>
    <w:rsid w:val="00CE3555"/>
    <w:rsid w:val="00CE393B"/>
    <w:rsid w:val="00CE3966"/>
    <w:rsid w:val="00CE3B5D"/>
    <w:rsid w:val="00CE3BB5"/>
    <w:rsid w:val="00CE3EB0"/>
    <w:rsid w:val="00CE3F13"/>
    <w:rsid w:val="00CE3FFB"/>
    <w:rsid w:val="00CE40EA"/>
    <w:rsid w:val="00CE4324"/>
    <w:rsid w:val="00CE4359"/>
    <w:rsid w:val="00CE4558"/>
    <w:rsid w:val="00CE4A24"/>
    <w:rsid w:val="00CE4A39"/>
    <w:rsid w:val="00CE4A66"/>
    <w:rsid w:val="00CE4C6F"/>
    <w:rsid w:val="00CE55A7"/>
    <w:rsid w:val="00CE5698"/>
    <w:rsid w:val="00CE5AC7"/>
    <w:rsid w:val="00CE5B0B"/>
    <w:rsid w:val="00CE61F0"/>
    <w:rsid w:val="00CE6B33"/>
    <w:rsid w:val="00CE6C64"/>
    <w:rsid w:val="00CE6CAD"/>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6DDF"/>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3B58"/>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C06"/>
    <w:rsid w:val="00D12D53"/>
    <w:rsid w:val="00D12DC8"/>
    <w:rsid w:val="00D131DA"/>
    <w:rsid w:val="00D1351C"/>
    <w:rsid w:val="00D13663"/>
    <w:rsid w:val="00D13867"/>
    <w:rsid w:val="00D139E5"/>
    <w:rsid w:val="00D13D06"/>
    <w:rsid w:val="00D1448C"/>
    <w:rsid w:val="00D1450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740"/>
    <w:rsid w:val="00D318D1"/>
    <w:rsid w:val="00D31AC0"/>
    <w:rsid w:val="00D31E03"/>
    <w:rsid w:val="00D31E3A"/>
    <w:rsid w:val="00D321B4"/>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A64"/>
    <w:rsid w:val="00D33B4F"/>
    <w:rsid w:val="00D33DB3"/>
    <w:rsid w:val="00D33E10"/>
    <w:rsid w:val="00D3406C"/>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53D"/>
    <w:rsid w:val="00D40B6D"/>
    <w:rsid w:val="00D40C4A"/>
    <w:rsid w:val="00D40F1E"/>
    <w:rsid w:val="00D40F60"/>
    <w:rsid w:val="00D41196"/>
    <w:rsid w:val="00D415B8"/>
    <w:rsid w:val="00D419F7"/>
    <w:rsid w:val="00D41A4E"/>
    <w:rsid w:val="00D41DB8"/>
    <w:rsid w:val="00D41E86"/>
    <w:rsid w:val="00D41E88"/>
    <w:rsid w:val="00D4218E"/>
    <w:rsid w:val="00D421CE"/>
    <w:rsid w:val="00D421FB"/>
    <w:rsid w:val="00D422D1"/>
    <w:rsid w:val="00D42C40"/>
    <w:rsid w:val="00D42E10"/>
    <w:rsid w:val="00D43247"/>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3E1"/>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99A"/>
    <w:rsid w:val="00D53A62"/>
    <w:rsid w:val="00D53BB5"/>
    <w:rsid w:val="00D53E83"/>
    <w:rsid w:val="00D53F9A"/>
    <w:rsid w:val="00D54872"/>
    <w:rsid w:val="00D54A39"/>
    <w:rsid w:val="00D54A6F"/>
    <w:rsid w:val="00D54E1F"/>
    <w:rsid w:val="00D54E27"/>
    <w:rsid w:val="00D54FC6"/>
    <w:rsid w:val="00D5516E"/>
    <w:rsid w:val="00D5518C"/>
    <w:rsid w:val="00D5565A"/>
    <w:rsid w:val="00D5568A"/>
    <w:rsid w:val="00D557F8"/>
    <w:rsid w:val="00D55976"/>
    <w:rsid w:val="00D559F8"/>
    <w:rsid w:val="00D55D40"/>
    <w:rsid w:val="00D55D99"/>
    <w:rsid w:val="00D55E62"/>
    <w:rsid w:val="00D55EF2"/>
    <w:rsid w:val="00D560DD"/>
    <w:rsid w:val="00D5616E"/>
    <w:rsid w:val="00D564D4"/>
    <w:rsid w:val="00D5657C"/>
    <w:rsid w:val="00D569B1"/>
    <w:rsid w:val="00D56C60"/>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74E"/>
    <w:rsid w:val="00D61A87"/>
    <w:rsid w:val="00D61B45"/>
    <w:rsid w:val="00D61CEC"/>
    <w:rsid w:val="00D6219E"/>
    <w:rsid w:val="00D62261"/>
    <w:rsid w:val="00D62B14"/>
    <w:rsid w:val="00D62C40"/>
    <w:rsid w:val="00D62D0C"/>
    <w:rsid w:val="00D62FFA"/>
    <w:rsid w:val="00D630E7"/>
    <w:rsid w:val="00D6340A"/>
    <w:rsid w:val="00D63545"/>
    <w:rsid w:val="00D6355A"/>
    <w:rsid w:val="00D63606"/>
    <w:rsid w:val="00D63B2D"/>
    <w:rsid w:val="00D63CAB"/>
    <w:rsid w:val="00D6433A"/>
    <w:rsid w:val="00D64467"/>
    <w:rsid w:val="00D647C1"/>
    <w:rsid w:val="00D64914"/>
    <w:rsid w:val="00D6497F"/>
    <w:rsid w:val="00D64A02"/>
    <w:rsid w:val="00D64B5F"/>
    <w:rsid w:val="00D64BE3"/>
    <w:rsid w:val="00D652F0"/>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CCE"/>
    <w:rsid w:val="00D66DC9"/>
    <w:rsid w:val="00D670B4"/>
    <w:rsid w:val="00D67118"/>
    <w:rsid w:val="00D671A4"/>
    <w:rsid w:val="00D6773A"/>
    <w:rsid w:val="00D67792"/>
    <w:rsid w:val="00D67A1F"/>
    <w:rsid w:val="00D67B64"/>
    <w:rsid w:val="00D67BF4"/>
    <w:rsid w:val="00D67C21"/>
    <w:rsid w:val="00D67D32"/>
    <w:rsid w:val="00D67EDA"/>
    <w:rsid w:val="00D67EF9"/>
    <w:rsid w:val="00D706D1"/>
    <w:rsid w:val="00D70876"/>
    <w:rsid w:val="00D70B0B"/>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1A0"/>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1ED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607"/>
    <w:rsid w:val="00D87AC4"/>
    <w:rsid w:val="00D87BA0"/>
    <w:rsid w:val="00D87C99"/>
    <w:rsid w:val="00D87D54"/>
    <w:rsid w:val="00D87FC1"/>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5B6"/>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EF9"/>
    <w:rsid w:val="00DA5F4F"/>
    <w:rsid w:val="00DA6722"/>
    <w:rsid w:val="00DA696D"/>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56"/>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53C"/>
    <w:rsid w:val="00DC079A"/>
    <w:rsid w:val="00DC07F3"/>
    <w:rsid w:val="00DC0B2C"/>
    <w:rsid w:val="00DC0C35"/>
    <w:rsid w:val="00DC0E42"/>
    <w:rsid w:val="00DC0F14"/>
    <w:rsid w:val="00DC0FD3"/>
    <w:rsid w:val="00DC10B7"/>
    <w:rsid w:val="00DC1376"/>
    <w:rsid w:val="00DC1412"/>
    <w:rsid w:val="00DC1694"/>
    <w:rsid w:val="00DC1819"/>
    <w:rsid w:val="00DC1A2A"/>
    <w:rsid w:val="00DC1E0E"/>
    <w:rsid w:val="00DC1E70"/>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7F3"/>
    <w:rsid w:val="00DC7992"/>
    <w:rsid w:val="00DC7A78"/>
    <w:rsid w:val="00DC7BE9"/>
    <w:rsid w:val="00DC7C00"/>
    <w:rsid w:val="00DC7CC1"/>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A23"/>
    <w:rsid w:val="00DD2B7D"/>
    <w:rsid w:val="00DD3169"/>
    <w:rsid w:val="00DD333F"/>
    <w:rsid w:val="00DD375D"/>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4CC"/>
    <w:rsid w:val="00DE265F"/>
    <w:rsid w:val="00DE274E"/>
    <w:rsid w:val="00DE2AA7"/>
    <w:rsid w:val="00DE2AF9"/>
    <w:rsid w:val="00DE2B67"/>
    <w:rsid w:val="00DE2BA9"/>
    <w:rsid w:val="00DE2CE7"/>
    <w:rsid w:val="00DE2CEA"/>
    <w:rsid w:val="00DE2D7B"/>
    <w:rsid w:val="00DE2DAD"/>
    <w:rsid w:val="00DE2DAF"/>
    <w:rsid w:val="00DE2FD5"/>
    <w:rsid w:val="00DE34C8"/>
    <w:rsid w:val="00DE3588"/>
    <w:rsid w:val="00DE3809"/>
    <w:rsid w:val="00DE3A5B"/>
    <w:rsid w:val="00DE3BE7"/>
    <w:rsid w:val="00DE4098"/>
    <w:rsid w:val="00DE43CF"/>
    <w:rsid w:val="00DE4872"/>
    <w:rsid w:val="00DE5004"/>
    <w:rsid w:val="00DE5044"/>
    <w:rsid w:val="00DE5191"/>
    <w:rsid w:val="00DE5279"/>
    <w:rsid w:val="00DE5366"/>
    <w:rsid w:val="00DE53A9"/>
    <w:rsid w:val="00DE56B2"/>
    <w:rsid w:val="00DE596A"/>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DE"/>
    <w:rsid w:val="00DE74EF"/>
    <w:rsid w:val="00DE782D"/>
    <w:rsid w:val="00DE78FF"/>
    <w:rsid w:val="00DE7E9B"/>
    <w:rsid w:val="00DE7F82"/>
    <w:rsid w:val="00DE7F98"/>
    <w:rsid w:val="00DF029B"/>
    <w:rsid w:val="00DF02AF"/>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65C"/>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AED"/>
    <w:rsid w:val="00E11CE3"/>
    <w:rsid w:val="00E11F58"/>
    <w:rsid w:val="00E1261E"/>
    <w:rsid w:val="00E12A18"/>
    <w:rsid w:val="00E12D44"/>
    <w:rsid w:val="00E12E8E"/>
    <w:rsid w:val="00E13198"/>
    <w:rsid w:val="00E1361E"/>
    <w:rsid w:val="00E1397B"/>
    <w:rsid w:val="00E13C7D"/>
    <w:rsid w:val="00E13F45"/>
    <w:rsid w:val="00E143AE"/>
    <w:rsid w:val="00E143B5"/>
    <w:rsid w:val="00E1484D"/>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3AB"/>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5E"/>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1CF"/>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37E56"/>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11A"/>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305"/>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84"/>
    <w:rsid w:val="00E517E8"/>
    <w:rsid w:val="00E517FC"/>
    <w:rsid w:val="00E51B4A"/>
    <w:rsid w:val="00E5271C"/>
    <w:rsid w:val="00E52928"/>
    <w:rsid w:val="00E52980"/>
    <w:rsid w:val="00E52A7F"/>
    <w:rsid w:val="00E535AD"/>
    <w:rsid w:val="00E536DF"/>
    <w:rsid w:val="00E542C7"/>
    <w:rsid w:val="00E544D9"/>
    <w:rsid w:val="00E5450F"/>
    <w:rsid w:val="00E5480B"/>
    <w:rsid w:val="00E549DE"/>
    <w:rsid w:val="00E54C2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67B53"/>
    <w:rsid w:val="00E67B64"/>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296"/>
    <w:rsid w:val="00E724D6"/>
    <w:rsid w:val="00E724EC"/>
    <w:rsid w:val="00E7251C"/>
    <w:rsid w:val="00E725E3"/>
    <w:rsid w:val="00E729FB"/>
    <w:rsid w:val="00E72A66"/>
    <w:rsid w:val="00E73223"/>
    <w:rsid w:val="00E732CC"/>
    <w:rsid w:val="00E7348D"/>
    <w:rsid w:val="00E734AB"/>
    <w:rsid w:val="00E73676"/>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719"/>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BB6"/>
    <w:rsid w:val="00EA6F45"/>
    <w:rsid w:val="00EA70F6"/>
    <w:rsid w:val="00EA7109"/>
    <w:rsid w:val="00EA7139"/>
    <w:rsid w:val="00EA7169"/>
    <w:rsid w:val="00EA7400"/>
    <w:rsid w:val="00EA74A6"/>
    <w:rsid w:val="00EA7500"/>
    <w:rsid w:val="00EA757F"/>
    <w:rsid w:val="00EA769E"/>
    <w:rsid w:val="00EA7711"/>
    <w:rsid w:val="00EA786E"/>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CF4"/>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0F"/>
    <w:rsid w:val="00EC691E"/>
    <w:rsid w:val="00EC70C2"/>
    <w:rsid w:val="00EC7B91"/>
    <w:rsid w:val="00ED016F"/>
    <w:rsid w:val="00ED0636"/>
    <w:rsid w:val="00ED0D11"/>
    <w:rsid w:val="00ED0FAF"/>
    <w:rsid w:val="00ED108A"/>
    <w:rsid w:val="00ED1341"/>
    <w:rsid w:val="00ED13A6"/>
    <w:rsid w:val="00ED1662"/>
    <w:rsid w:val="00ED18E0"/>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3F2"/>
    <w:rsid w:val="00ED446F"/>
    <w:rsid w:val="00ED47D5"/>
    <w:rsid w:val="00ED495B"/>
    <w:rsid w:val="00ED4964"/>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0C9"/>
    <w:rsid w:val="00ED7205"/>
    <w:rsid w:val="00ED7523"/>
    <w:rsid w:val="00ED75A0"/>
    <w:rsid w:val="00ED7823"/>
    <w:rsid w:val="00ED7B3D"/>
    <w:rsid w:val="00ED7BBC"/>
    <w:rsid w:val="00ED7C1C"/>
    <w:rsid w:val="00EE011F"/>
    <w:rsid w:val="00EE033B"/>
    <w:rsid w:val="00EE05F1"/>
    <w:rsid w:val="00EE09B7"/>
    <w:rsid w:val="00EE0F9A"/>
    <w:rsid w:val="00EE101E"/>
    <w:rsid w:val="00EE119B"/>
    <w:rsid w:val="00EE1424"/>
    <w:rsid w:val="00EE1559"/>
    <w:rsid w:val="00EE18FB"/>
    <w:rsid w:val="00EE1CF1"/>
    <w:rsid w:val="00EE1D9F"/>
    <w:rsid w:val="00EE23B3"/>
    <w:rsid w:val="00EE24F7"/>
    <w:rsid w:val="00EE257F"/>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D0"/>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DA5"/>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096D"/>
    <w:rsid w:val="00F1119D"/>
    <w:rsid w:val="00F11229"/>
    <w:rsid w:val="00F113A4"/>
    <w:rsid w:val="00F11411"/>
    <w:rsid w:val="00F1167E"/>
    <w:rsid w:val="00F11C4F"/>
    <w:rsid w:val="00F11E27"/>
    <w:rsid w:val="00F11E35"/>
    <w:rsid w:val="00F12201"/>
    <w:rsid w:val="00F1236F"/>
    <w:rsid w:val="00F1257E"/>
    <w:rsid w:val="00F125B0"/>
    <w:rsid w:val="00F1286D"/>
    <w:rsid w:val="00F12C13"/>
    <w:rsid w:val="00F12D23"/>
    <w:rsid w:val="00F13080"/>
    <w:rsid w:val="00F13212"/>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AA7"/>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31"/>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E69"/>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1F9B"/>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0F6"/>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5593"/>
    <w:rsid w:val="00F764A6"/>
    <w:rsid w:val="00F7717D"/>
    <w:rsid w:val="00F7750E"/>
    <w:rsid w:val="00F77654"/>
    <w:rsid w:val="00F77781"/>
    <w:rsid w:val="00F777AC"/>
    <w:rsid w:val="00F77921"/>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7B8"/>
    <w:rsid w:val="00F828E6"/>
    <w:rsid w:val="00F8292F"/>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DCF"/>
    <w:rsid w:val="00F90EA5"/>
    <w:rsid w:val="00F914B8"/>
    <w:rsid w:val="00F918EC"/>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37D"/>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8F3"/>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383"/>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339"/>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77C"/>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1A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4ED"/>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4F64"/>
    <w:rsid w:val="00FE4FC3"/>
    <w:rsid w:val="00FE5178"/>
    <w:rsid w:val="00FE51C3"/>
    <w:rsid w:val="00FE52E3"/>
    <w:rsid w:val="00FE551C"/>
    <w:rsid w:val="00FE5727"/>
    <w:rsid w:val="00FE57DA"/>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14227868">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71430248">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771779343">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1992520934">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header" Target="header7.xm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de.statista.com/statistik/daten/studie/255641/umfrage/kennzeichen-fuer-gute-qualitaet-von-lebensmitteln" TargetMode="External"/><Relationship Id="rId47" Type="http://schemas.openxmlformats.org/officeDocument/2006/relationships/header" Target="header9.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image" Target="media/image20.png"/><Relationship Id="rId40" Type="http://schemas.openxmlformats.org/officeDocument/2006/relationships/hyperlink" Target="https://www.apple.com/de/iphone/compare/?modelList=iphone13pro,iphone12pro" TargetMode="External"/><Relationship Id="rId45" Type="http://schemas.openxmlformats.org/officeDocument/2006/relationships/hyperlink" Target="https://de.statista.com/statistik/daten/studie/1029106/umfrage/anteil-der-nutzer-von-ernaehrungs-apps-nach-laendern"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svg"/><Relationship Id="rId28" Type="http://schemas.openxmlformats.org/officeDocument/2006/relationships/image" Target="media/image11.svg"/><Relationship Id="rId36" Type="http://schemas.openxmlformats.org/officeDocument/2006/relationships/image" Target="media/image19.svg"/><Relationship Id="rId49" Type="http://schemas.microsoft.com/office/2011/relationships/people" Target="people.xml"/><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hyperlink" Target="https://de.statista.com/statistik/daten/studie/170913/umfrage/interesse-an-gesunder-ernaehrung-und-lebensweise" TargetMode="External"/><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image" Target="media/image22.png"/><Relationship Id="rId20" Type="http://schemas.microsoft.com/office/2018/08/relationships/commentsExtensible" Target="commentsExtensible.xml"/><Relationship Id="rId41" Type="http://schemas.openxmlformats.org/officeDocument/2006/relationships/hyperlink" Target="https://developer.apple.com/documentation/arkit/content_anchors/visualizing_and_interacting_with_a_reconstructed_scen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12620</Words>
  <Characters>79513</Characters>
  <Application>Microsoft Office Word</Application>
  <DocSecurity>0</DocSecurity>
  <Lines>662</Lines>
  <Paragraphs>183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2933</cp:revision>
  <cp:lastPrinted>2022-07-03T10:40:00Z</cp:lastPrinted>
  <dcterms:created xsi:type="dcterms:W3CDTF">2022-07-03T10:40:00Z</dcterms:created>
  <dcterms:modified xsi:type="dcterms:W3CDTF">2023-02-11T17:03:00Z</dcterms:modified>
</cp:coreProperties>
</file>